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1CEA" w14:textId="77777777" w:rsidR="005D647E" w:rsidRDefault="005D647E" w:rsidP="00FC53BE">
      <w:pPr>
        <w:spacing w:line="460" w:lineRule="exact"/>
        <w:ind w:left="560" w:hangingChars="200" w:hanging="560"/>
        <w:rPr>
          <w:rFonts w:ascii="標楷體" w:eastAsia="標楷體" w:hAnsi="標楷體"/>
          <w:sz w:val="28"/>
          <w:szCs w:val="28"/>
        </w:rPr>
      </w:pPr>
    </w:p>
    <w:p w14:paraId="56ECF39B" w14:textId="28AB177C" w:rsidR="003361D9" w:rsidRDefault="00847E8E" w:rsidP="00FC53BE">
      <w:pPr>
        <w:spacing w:line="460" w:lineRule="exact"/>
        <w:ind w:left="560" w:hangingChars="200" w:hanging="560"/>
        <w:rPr>
          <w:rFonts w:ascii="標楷體" w:eastAsia="標楷體" w:hAnsi="標楷體"/>
          <w:sz w:val="28"/>
          <w:szCs w:val="28"/>
        </w:rPr>
      </w:pPr>
      <w:r>
        <w:rPr>
          <w:rFonts w:ascii="標楷體" w:eastAsia="標楷體" w:hAnsi="標楷體"/>
          <w:sz w:val="28"/>
          <w:szCs w:val="28"/>
        </w:rPr>
        <w:t>3112002-</w:t>
      </w:r>
      <w:r w:rsidR="005D647E">
        <w:rPr>
          <w:rFonts w:ascii="標楷體" w:eastAsia="標楷體" w:hAnsi="標楷體" w:hint="eastAsia"/>
          <w:sz w:val="28"/>
          <w:szCs w:val="28"/>
        </w:rPr>
        <w:t>2</w:t>
      </w:r>
      <w:r w:rsidR="005D647E">
        <w:rPr>
          <w:rFonts w:ascii="標楷體" w:eastAsia="標楷體" w:hAnsi="標楷體"/>
          <w:sz w:val="28"/>
          <w:szCs w:val="28"/>
        </w:rPr>
        <w:t>12070-</w:t>
      </w:r>
      <w:r w:rsidR="005D647E">
        <w:rPr>
          <w:rFonts w:ascii="標楷體" w:eastAsia="標楷體" w:hAnsi="標楷體" w:hint="eastAsia"/>
          <w:sz w:val="28"/>
          <w:szCs w:val="28"/>
        </w:rPr>
        <w:t>耕地分割-3款-</w:t>
      </w:r>
      <w:r w:rsidR="005D647E">
        <w:rPr>
          <w:rFonts w:ascii="標楷體" w:eastAsia="標楷體" w:hAnsi="標楷體"/>
          <w:sz w:val="28"/>
          <w:szCs w:val="28"/>
        </w:rPr>
        <w:t>4</w:t>
      </w:r>
      <w:r w:rsidR="005D647E">
        <w:rPr>
          <w:rFonts w:ascii="標楷體" w:eastAsia="標楷體" w:hAnsi="標楷體" w:hint="eastAsia"/>
          <w:sz w:val="28"/>
          <w:szCs w:val="28"/>
        </w:rPr>
        <w:t>款-之綜合函釋-昨訪客1</w:t>
      </w:r>
      <w:r w:rsidR="005D647E">
        <w:rPr>
          <w:rFonts w:ascii="標楷體" w:eastAsia="標楷體" w:hAnsi="標楷體"/>
          <w:sz w:val="28"/>
          <w:szCs w:val="28"/>
        </w:rPr>
        <w:t>652</w:t>
      </w:r>
      <w:r w:rsidR="005D647E">
        <w:rPr>
          <w:rFonts w:ascii="標楷體" w:eastAsia="標楷體" w:hAnsi="標楷體" w:hint="eastAsia"/>
          <w:sz w:val="28"/>
          <w:szCs w:val="28"/>
        </w:rPr>
        <w:t>人次</w:t>
      </w:r>
    </w:p>
    <w:p w14:paraId="076225A5" w14:textId="77777777" w:rsidR="005D647E" w:rsidRDefault="005D647E" w:rsidP="00FC53BE">
      <w:pPr>
        <w:spacing w:line="460" w:lineRule="exact"/>
        <w:ind w:left="560" w:hangingChars="200" w:hanging="560"/>
        <w:rPr>
          <w:rFonts w:ascii="標楷體" w:eastAsia="標楷體" w:hAnsi="標楷體"/>
          <w:sz w:val="28"/>
          <w:szCs w:val="28"/>
        </w:rPr>
      </w:pPr>
    </w:p>
    <w:p w14:paraId="45687076" w14:textId="2E04C0B8" w:rsidR="005D647E" w:rsidRPr="00615363" w:rsidRDefault="005D647E" w:rsidP="00FC53BE">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第1</w:t>
      </w:r>
      <w:r>
        <w:rPr>
          <w:rFonts w:ascii="標楷體" w:eastAsia="標楷體" w:hAnsi="標楷體"/>
          <w:sz w:val="28"/>
          <w:szCs w:val="28"/>
        </w:rPr>
        <w:t>6</w:t>
      </w:r>
      <w:r>
        <w:rPr>
          <w:rFonts w:ascii="標楷體" w:eastAsia="標楷體" w:hAnsi="標楷體" w:hint="eastAsia"/>
          <w:sz w:val="28"/>
          <w:szCs w:val="28"/>
        </w:rPr>
        <w:t>條</w:t>
      </w:r>
    </w:p>
    <w:p w14:paraId="708C5952" w14:textId="6846869F" w:rsidR="00615363" w:rsidRPr="00615363" w:rsidRDefault="00615363" w:rsidP="005D647E">
      <w:pPr>
        <w:widowControl/>
        <w:shd w:val="clear" w:color="auto" w:fill="F9FBFB"/>
        <w:spacing w:line="460" w:lineRule="exact"/>
        <w:ind w:leftChars="-33" w:left="-79"/>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本條例第十六條第一項第一款後段規定同一所有權人或共有人均相同之二宗以上毗鄰耕地，申請先分割後合併或先合併後分割，並連件辦理，土地宗數不得增加</w:t>
      </w:r>
      <w:r w:rsidR="00FC53BE">
        <w:rPr>
          <w:rFonts w:ascii="標楷體" w:eastAsia="標楷體" w:hAnsi="標楷體" w:cs="新細明體" w:hint="eastAsia"/>
          <w:color w:val="000000"/>
          <w:kern w:val="0"/>
          <w:sz w:val="28"/>
          <w:szCs w:val="28"/>
        </w:rPr>
        <w:t>。</w:t>
      </w:r>
    </w:p>
    <w:p w14:paraId="534B9879"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每宗耕地分割後每人所有面積未達○．二五公頃者，不得分割。但有下列情形之一者，不在此限：</w:t>
      </w:r>
    </w:p>
    <w:p w14:paraId="16253333"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一、因</w:t>
      </w:r>
      <w:r w:rsidRPr="005D647E">
        <w:rPr>
          <w:rFonts w:ascii="標楷體" w:eastAsia="標楷體" w:hAnsi="標楷體" w:cs="新細明體" w:hint="eastAsia"/>
          <w:color w:val="FF0000"/>
          <w:kern w:val="0"/>
          <w:sz w:val="28"/>
          <w:szCs w:val="28"/>
        </w:rPr>
        <w:t>購置毗鄰耕</w:t>
      </w:r>
      <w:r w:rsidRPr="00615363">
        <w:rPr>
          <w:rFonts w:ascii="標楷體" w:eastAsia="標楷體" w:hAnsi="標楷體" w:cs="新細明體" w:hint="eastAsia"/>
          <w:color w:val="000000"/>
          <w:kern w:val="0"/>
          <w:sz w:val="28"/>
          <w:szCs w:val="28"/>
        </w:rPr>
        <w:t>地而與其耕地合併者，得為分割合併；同一所有權人之二宗以上毗鄰耕地，土地宗數未增加者，得為分割合併。</w:t>
      </w:r>
    </w:p>
    <w:p w14:paraId="2C29EBD1"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二、部分</w:t>
      </w:r>
      <w:r w:rsidRPr="005D647E">
        <w:rPr>
          <w:rFonts w:ascii="標楷體" w:eastAsia="標楷體" w:hAnsi="標楷體" w:cs="新細明體" w:hint="eastAsia"/>
          <w:b/>
          <w:bCs/>
          <w:color w:val="FF0000"/>
          <w:kern w:val="0"/>
          <w:sz w:val="28"/>
          <w:szCs w:val="28"/>
        </w:rPr>
        <w:t>依法變更</w:t>
      </w:r>
      <w:r w:rsidRPr="00615363">
        <w:rPr>
          <w:rFonts w:ascii="標楷體" w:eastAsia="標楷體" w:hAnsi="標楷體" w:cs="新細明體" w:hint="eastAsia"/>
          <w:color w:val="000000"/>
          <w:kern w:val="0"/>
          <w:sz w:val="28"/>
          <w:szCs w:val="28"/>
        </w:rPr>
        <w:t>為非耕地使用者，其依法變更部分及共有分管之未變更部分，得為分割。</w:t>
      </w:r>
    </w:p>
    <w:p w14:paraId="5F4884EB"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三、本條例中華民國八十九年一月四日修正</w:t>
      </w:r>
      <w:r w:rsidRPr="005D647E">
        <w:rPr>
          <w:rFonts w:ascii="標楷體" w:eastAsia="標楷體" w:hAnsi="標楷體" w:cs="新細明體" w:hint="eastAsia"/>
          <w:b/>
          <w:bCs/>
          <w:color w:val="FF0000"/>
          <w:kern w:val="0"/>
          <w:sz w:val="28"/>
          <w:szCs w:val="28"/>
          <w:u w:val="single"/>
        </w:rPr>
        <w:t>施行後所繼承</w:t>
      </w:r>
      <w:r w:rsidRPr="00615363">
        <w:rPr>
          <w:rFonts w:ascii="標楷體" w:eastAsia="標楷體" w:hAnsi="標楷體" w:cs="新細明體" w:hint="eastAsia"/>
          <w:color w:val="000000"/>
          <w:kern w:val="0"/>
          <w:sz w:val="28"/>
          <w:szCs w:val="28"/>
        </w:rPr>
        <w:t>之耕地，得分割為單獨所有。</w:t>
      </w:r>
    </w:p>
    <w:p w14:paraId="7C201CF6"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四、本條例中華民國八十九年一月四日修正</w:t>
      </w:r>
      <w:r w:rsidRPr="005D647E">
        <w:rPr>
          <w:rFonts w:ascii="標楷體" w:eastAsia="標楷體" w:hAnsi="標楷體" w:cs="新細明體" w:hint="eastAsia"/>
          <w:b/>
          <w:bCs/>
          <w:color w:val="FF0000"/>
          <w:kern w:val="0"/>
          <w:sz w:val="28"/>
          <w:szCs w:val="28"/>
        </w:rPr>
        <w:t>施</w:t>
      </w:r>
      <w:r w:rsidRPr="005D647E">
        <w:rPr>
          <w:rFonts w:ascii="標楷體" w:eastAsia="標楷體" w:hAnsi="標楷體" w:cs="新細明體" w:hint="eastAsia"/>
          <w:b/>
          <w:bCs/>
          <w:color w:val="FF0000"/>
          <w:kern w:val="0"/>
          <w:sz w:val="28"/>
          <w:szCs w:val="28"/>
          <w:u w:val="single"/>
        </w:rPr>
        <w:t>行前之共有耕地</w:t>
      </w:r>
      <w:r w:rsidRPr="00615363">
        <w:rPr>
          <w:rFonts w:ascii="標楷體" w:eastAsia="標楷體" w:hAnsi="標楷體" w:cs="新細明體" w:hint="eastAsia"/>
          <w:color w:val="000000"/>
          <w:kern w:val="0"/>
          <w:sz w:val="28"/>
          <w:szCs w:val="28"/>
        </w:rPr>
        <w:t>，得分割為單獨所有。</w:t>
      </w:r>
    </w:p>
    <w:p w14:paraId="7703F14A"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五、</w:t>
      </w:r>
      <w:r w:rsidRPr="005D647E">
        <w:rPr>
          <w:rFonts w:ascii="標楷體" w:eastAsia="標楷體" w:hAnsi="標楷體" w:cs="新細明體" w:hint="eastAsia"/>
          <w:color w:val="FF0000"/>
          <w:kern w:val="0"/>
          <w:sz w:val="28"/>
          <w:szCs w:val="28"/>
          <w:u w:val="single"/>
        </w:rPr>
        <w:t>耕地三七五租約</w:t>
      </w:r>
      <w:r w:rsidRPr="00615363">
        <w:rPr>
          <w:rFonts w:ascii="標楷體" w:eastAsia="標楷體" w:hAnsi="標楷體" w:cs="新細明體" w:hint="eastAsia"/>
          <w:color w:val="000000"/>
          <w:kern w:val="0"/>
          <w:sz w:val="28"/>
          <w:szCs w:val="28"/>
        </w:rPr>
        <w:t>，租佃雙方協議以分割方式終止租約者，得分割為租佃雙方單獨所有。</w:t>
      </w:r>
    </w:p>
    <w:p w14:paraId="6D4CA1AF"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六、非農地重劃地區，變更為</w:t>
      </w:r>
      <w:r w:rsidRPr="005D647E">
        <w:rPr>
          <w:rFonts w:ascii="標楷體" w:eastAsia="標楷體" w:hAnsi="標楷體" w:cs="新細明體" w:hint="eastAsia"/>
          <w:b/>
          <w:bCs/>
          <w:color w:val="FF0000"/>
          <w:kern w:val="0"/>
          <w:sz w:val="28"/>
          <w:szCs w:val="28"/>
        </w:rPr>
        <w:t>農水路</w:t>
      </w:r>
      <w:r w:rsidRPr="00615363">
        <w:rPr>
          <w:rFonts w:ascii="標楷體" w:eastAsia="標楷體" w:hAnsi="標楷體" w:cs="新細明體" w:hint="eastAsia"/>
          <w:color w:val="000000"/>
          <w:kern w:val="0"/>
          <w:sz w:val="28"/>
          <w:szCs w:val="28"/>
        </w:rPr>
        <w:t>使用者。</w:t>
      </w:r>
    </w:p>
    <w:p w14:paraId="2FE3B5E1" w14:textId="77777777" w:rsidR="00615363" w:rsidRPr="00615363" w:rsidRDefault="00615363"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r w:rsidRPr="00615363">
        <w:rPr>
          <w:rFonts w:ascii="標楷體" w:eastAsia="標楷體" w:hAnsi="標楷體" w:cs="新細明體" w:hint="eastAsia"/>
          <w:color w:val="000000"/>
          <w:kern w:val="0"/>
          <w:sz w:val="28"/>
          <w:szCs w:val="28"/>
        </w:rPr>
        <w:t>七、其他因</w:t>
      </w:r>
      <w:r w:rsidRPr="005D647E">
        <w:rPr>
          <w:rFonts w:ascii="標楷體" w:eastAsia="標楷體" w:hAnsi="標楷體" w:cs="新細明體" w:hint="eastAsia"/>
          <w:b/>
          <w:bCs/>
          <w:color w:val="FF0000"/>
          <w:kern w:val="0"/>
          <w:sz w:val="28"/>
          <w:szCs w:val="28"/>
        </w:rPr>
        <w:t>執行土地政策</w:t>
      </w:r>
      <w:r w:rsidRPr="00615363">
        <w:rPr>
          <w:rFonts w:ascii="標楷體" w:eastAsia="標楷體" w:hAnsi="標楷體" w:cs="新細明體" w:hint="eastAsia"/>
          <w:color w:val="000000"/>
          <w:kern w:val="0"/>
          <w:sz w:val="28"/>
          <w:szCs w:val="28"/>
        </w:rPr>
        <w:t>、農業政策或配合國家重大建設之需要，經中央目的事業主管機關專案核准者，得為分割。</w:t>
      </w:r>
    </w:p>
    <w:p w14:paraId="7DFDD5D3" w14:textId="4DC54397" w:rsidR="00153FFD" w:rsidRPr="005D647E" w:rsidRDefault="00615363" w:rsidP="005D647E">
      <w:pPr>
        <w:widowControl/>
        <w:shd w:val="clear" w:color="auto" w:fill="F9FBFB"/>
        <w:spacing w:line="460" w:lineRule="exact"/>
        <w:ind w:leftChars="200" w:left="480"/>
        <w:rPr>
          <w:rFonts w:ascii="標楷體" w:eastAsia="標楷體" w:hAnsi="標楷體" w:cs="新細明體"/>
          <w:b/>
          <w:bCs/>
          <w:color w:val="FF0000"/>
          <w:kern w:val="0"/>
          <w:sz w:val="28"/>
          <w:szCs w:val="28"/>
        </w:rPr>
      </w:pPr>
      <w:r w:rsidRPr="00615363">
        <w:rPr>
          <w:rFonts w:ascii="標楷體" w:eastAsia="標楷體" w:hAnsi="標楷體" w:cs="新細明體" w:hint="eastAsia"/>
          <w:color w:val="000000"/>
          <w:kern w:val="0"/>
          <w:sz w:val="28"/>
          <w:szCs w:val="28"/>
        </w:rPr>
        <w:t>前項第三款及第四款所定共有耕地，辦理分割為單獨所有者，應先取得共有人之</w:t>
      </w:r>
      <w:r w:rsidRPr="005D647E">
        <w:rPr>
          <w:rFonts w:ascii="標楷體" w:eastAsia="標楷體" w:hAnsi="標楷體" w:cs="新細明體" w:hint="eastAsia"/>
          <w:b/>
          <w:bCs/>
          <w:color w:val="FF0000"/>
          <w:kern w:val="0"/>
          <w:sz w:val="28"/>
          <w:szCs w:val="28"/>
        </w:rPr>
        <w:t>協議或法院確定判決</w:t>
      </w:r>
      <w:r w:rsidRPr="00615363">
        <w:rPr>
          <w:rFonts w:ascii="標楷體" w:eastAsia="標楷體" w:hAnsi="標楷體" w:cs="新細明體" w:hint="eastAsia"/>
          <w:color w:val="000000"/>
          <w:kern w:val="0"/>
          <w:sz w:val="28"/>
          <w:szCs w:val="28"/>
        </w:rPr>
        <w:t>，</w:t>
      </w:r>
      <w:r w:rsidRPr="005D647E">
        <w:rPr>
          <w:rFonts w:ascii="標楷體" w:eastAsia="標楷體" w:hAnsi="標楷體" w:cs="新細明體" w:hint="eastAsia"/>
          <w:b/>
          <w:bCs/>
          <w:color w:val="FF0000"/>
          <w:kern w:val="0"/>
          <w:sz w:val="28"/>
          <w:szCs w:val="28"/>
        </w:rPr>
        <w:t>其分割後之宗數，不得超過共有人</w:t>
      </w:r>
    </w:p>
    <w:p w14:paraId="560E359F" w14:textId="6CE3C064"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858BF3A" w14:textId="7FACFA7E" w:rsidR="007651F5" w:rsidRPr="00615363" w:rsidRDefault="007651F5"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2A12BFAB" w14:textId="2C4FBB65" w:rsidR="007651F5" w:rsidRPr="00615363" w:rsidRDefault="007651F5"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09D4D4FB" w14:textId="44FB5901" w:rsidR="007651F5" w:rsidRPr="00615363" w:rsidRDefault="007651F5"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9926190" w14:textId="7FB5C838" w:rsidR="007651F5" w:rsidRPr="00615363" w:rsidRDefault="007651F5"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BCF16BC" w14:textId="77777777" w:rsidR="007651F5" w:rsidRPr="00615363" w:rsidRDefault="007651F5"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sdt>
      <w:sdtPr>
        <w:rPr>
          <w:rFonts w:ascii="標楷體" w:eastAsia="標楷體" w:hAnsi="標楷體" w:cstheme="minorBidi"/>
          <w:color w:val="auto"/>
          <w:kern w:val="2"/>
          <w:sz w:val="28"/>
          <w:szCs w:val="28"/>
          <w:lang w:val="zh-TW"/>
        </w:rPr>
        <w:id w:val="-1557384630"/>
        <w:docPartObj>
          <w:docPartGallery w:val="Table of Contents"/>
          <w:docPartUnique/>
        </w:docPartObj>
      </w:sdtPr>
      <w:sdtEndPr>
        <w:rPr>
          <w:b/>
          <w:bCs/>
        </w:rPr>
      </w:sdtEndPr>
      <w:sdtContent>
        <w:p w14:paraId="7AE2BFCC" w14:textId="44353BC9" w:rsidR="007651F5" w:rsidRPr="00615363" w:rsidRDefault="007651F5" w:rsidP="00FC53BE">
          <w:pPr>
            <w:pStyle w:val="a8"/>
            <w:spacing w:line="460" w:lineRule="exact"/>
            <w:ind w:left="560" w:hangingChars="200" w:hanging="560"/>
            <w:rPr>
              <w:rFonts w:ascii="標楷體" w:eastAsia="標楷體" w:hAnsi="標楷體"/>
              <w:sz w:val="28"/>
              <w:szCs w:val="28"/>
            </w:rPr>
          </w:pPr>
          <w:r w:rsidRPr="00615363">
            <w:rPr>
              <w:rFonts w:ascii="標楷體" w:eastAsia="標楷體" w:hAnsi="標楷體"/>
              <w:sz w:val="28"/>
              <w:szCs w:val="28"/>
              <w:lang w:val="zh-TW"/>
            </w:rPr>
            <w:t>內容</w:t>
          </w:r>
        </w:p>
        <w:p w14:paraId="58D38F64" w14:textId="412281C1" w:rsidR="00206603" w:rsidRDefault="007651F5">
          <w:pPr>
            <w:pStyle w:val="11"/>
            <w:rPr>
              <w:noProof/>
            </w:rPr>
          </w:pPr>
          <w:r w:rsidRPr="00615363">
            <w:rPr>
              <w:rFonts w:ascii="標楷體" w:eastAsia="標楷體" w:hAnsi="標楷體"/>
              <w:sz w:val="28"/>
              <w:szCs w:val="28"/>
            </w:rPr>
            <w:fldChar w:fldCharType="begin"/>
          </w:r>
          <w:r w:rsidRPr="00615363">
            <w:rPr>
              <w:rFonts w:ascii="標楷體" w:eastAsia="標楷體" w:hAnsi="標楷體"/>
              <w:sz w:val="28"/>
              <w:szCs w:val="28"/>
            </w:rPr>
            <w:instrText xml:space="preserve"> TOC \o "1-3" \h \z \u </w:instrText>
          </w:r>
          <w:r w:rsidRPr="00615363">
            <w:rPr>
              <w:rFonts w:ascii="標楷體" w:eastAsia="標楷體" w:hAnsi="標楷體"/>
              <w:sz w:val="28"/>
              <w:szCs w:val="28"/>
            </w:rPr>
            <w:fldChar w:fldCharType="separate"/>
          </w:r>
          <w:hyperlink w:anchor="_Toc127420153" w:history="1">
            <w:r w:rsidR="00206603" w:rsidRPr="0097474B">
              <w:rPr>
                <w:rStyle w:val="a9"/>
                <w:rFonts w:ascii="標楷體" w:eastAsia="標楷體" w:hAnsi="標楷體" w:cs="Times New Roman"/>
                <w:noProof/>
              </w:rPr>
              <w:t>27089-24-</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3 </w:t>
            </w:r>
            <w:r w:rsidR="00206603" w:rsidRPr="0097474B">
              <w:rPr>
                <w:rStyle w:val="a9"/>
                <w:rFonts w:ascii="標楷體" w:eastAsia="標楷體" w:hAnsi="標楷體" w:cs="Times New Roman" w:hint="eastAsia"/>
                <w:noProof/>
              </w:rPr>
              <w:t>款及第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款規定申辦分割得連件受理</w:t>
            </w:r>
            <w:r w:rsidR="00206603" w:rsidRPr="0097474B">
              <w:rPr>
                <w:rStyle w:val="a9"/>
                <w:rFonts w:ascii="標楷體" w:eastAsia="標楷體" w:hAnsi="標楷體" w:cs="Times New Roman"/>
                <w:noProof/>
              </w:rPr>
              <w:t>.89-12-29. 8917570</w:t>
            </w:r>
            <w:r w:rsidR="00206603" w:rsidRPr="0097474B">
              <w:rPr>
                <w:rStyle w:val="a9"/>
                <w:rFonts w:ascii="標楷體" w:eastAsia="標楷體" w:hAnsi="標楷體" w:cs="Times New Roman" w:hint="eastAsia"/>
                <w:noProof/>
              </w:rPr>
              <w:t>號函</w:t>
            </w:r>
            <w:r w:rsidR="00206603">
              <w:rPr>
                <w:noProof/>
                <w:webHidden/>
              </w:rPr>
              <w:tab/>
            </w:r>
            <w:r w:rsidR="00206603">
              <w:rPr>
                <w:noProof/>
                <w:webHidden/>
              </w:rPr>
              <w:fldChar w:fldCharType="begin"/>
            </w:r>
            <w:r w:rsidR="00206603">
              <w:rPr>
                <w:noProof/>
                <w:webHidden/>
              </w:rPr>
              <w:instrText xml:space="preserve"> PAGEREF _Toc127420153 \h </w:instrText>
            </w:r>
            <w:r w:rsidR="00206603">
              <w:rPr>
                <w:noProof/>
                <w:webHidden/>
              </w:rPr>
            </w:r>
            <w:r w:rsidR="00206603">
              <w:rPr>
                <w:noProof/>
                <w:webHidden/>
              </w:rPr>
              <w:fldChar w:fldCharType="separate"/>
            </w:r>
            <w:r w:rsidR="00206603">
              <w:rPr>
                <w:noProof/>
                <w:webHidden/>
              </w:rPr>
              <w:t>5</w:t>
            </w:r>
            <w:r w:rsidR="00206603">
              <w:rPr>
                <w:noProof/>
                <w:webHidden/>
              </w:rPr>
              <w:fldChar w:fldCharType="end"/>
            </w:r>
          </w:hyperlink>
        </w:p>
        <w:p w14:paraId="4730E32B" w14:textId="714ED220" w:rsidR="00206603" w:rsidRDefault="00000000">
          <w:pPr>
            <w:pStyle w:val="11"/>
            <w:rPr>
              <w:noProof/>
            </w:rPr>
          </w:pPr>
          <w:hyperlink w:anchor="_Toc127420154" w:history="1">
            <w:r w:rsidR="00206603" w:rsidRPr="0097474B">
              <w:rPr>
                <w:rStyle w:val="a9"/>
                <w:rFonts w:ascii="標楷體" w:eastAsia="標楷體" w:hAnsi="標楷體" w:cs="Times New Roman"/>
                <w:noProof/>
              </w:rPr>
              <w:t>211244-</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-3</w:t>
            </w:r>
            <w:r w:rsidR="00206603" w:rsidRPr="0097474B">
              <w:rPr>
                <w:rStyle w:val="a9"/>
                <w:rFonts w:ascii="標楷體" w:eastAsia="標楷體" w:hAnsi="標楷體" w:cs="Times New Roman" w:hint="eastAsia"/>
                <w:noProof/>
              </w:rPr>
              <w:t>款</w:t>
            </w:r>
            <w:r w:rsidR="00206603" w:rsidRPr="0097474B">
              <w:rPr>
                <w:rStyle w:val="a9"/>
                <w:rFonts w:ascii="標楷體" w:eastAsia="標楷體" w:hAnsi="標楷體" w:cs="Times New Roman"/>
                <w:noProof/>
              </w:rPr>
              <w:t>-4</w:t>
            </w:r>
            <w:r w:rsidR="00206603" w:rsidRPr="0097474B">
              <w:rPr>
                <w:rStyle w:val="a9"/>
                <w:rFonts w:ascii="標楷體" w:eastAsia="標楷體" w:hAnsi="標楷體" w:cs="Times New Roman" w:hint="eastAsia"/>
                <w:noProof/>
              </w:rPr>
              <w:t>款</w:t>
            </w:r>
            <w:r w:rsidR="00206603" w:rsidRPr="0097474B">
              <w:rPr>
                <w:rStyle w:val="a9"/>
                <w:rFonts w:ascii="標楷體" w:eastAsia="標楷體" w:hAnsi="標楷體" w:cs="Times New Roman"/>
                <w:noProof/>
              </w:rPr>
              <w:t>-</w:t>
            </w:r>
            <w:r w:rsidR="00206603" w:rsidRPr="0097474B">
              <w:rPr>
                <w:rStyle w:val="a9"/>
                <w:rFonts w:ascii="標楷體" w:eastAsia="標楷體" w:hAnsi="標楷體" w:cs="Arial" w:hint="eastAsia"/>
                <w:noProof/>
                <w:kern w:val="0"/>
              </w:rPr>
              <w:t>依農業發展條例第</w:t>
            </w:r>
            <w:r w:rsidR="00206603" w:rsidRPr="0097474B">
              <w:rPr>
                <w:rStyle w:val="a9"/>
                <w:rFonts w:ascii="標楷體" w:eastAsia="標楷體" w:hAnsi="標楷體" w:cs="Arial"/>
                <w:noProof/>
                <w:kern w:val="0"/>
              </w:rPr>
              <w:t>16</w:t>
            </w:r>
            <w:r w:rsidR="00206603" w:rsidRPr="0097474B">
              <w:rPr>
                <w:rStyle w:val="a9"/>
                <w:rFonts w:ascii="標楷體" w:eastAsia="標楷體" w:hAnsi="標楷體" w:cs="Arial" w:hint="eastAsia"/>
                <w:noProof/>
                <w:kern w:val="0"/>
              </w:rPr>
              <w:t>條第</w:t>
            </w:r>
            <w:r w:rsidR="00206603" w:rsidRPr="0097474B">
              <w:rPr>
                <w:rStyle w:val="a9"/>
                <w:rFonts w:ascii="標楷體" w:eastAsia="標楷體" w:hAnsi="標楷體" w:cs="Arial"/>
                <w:noProof/>
                <w:kern w:val="0"/>
              </w:rPr>
              <w:t>1</w:t>
            </w:r>
            <w:r w:rsidR="00206603" w:rsidRPr="0097474B">
              <w:rPr>
                <w:rStyle w:val="a9"/>
                <w:rFonts w:ascii="標楷體" w:eastAsia="標楷體" w:hAnsi="標楷體" w:cs="Arial" w:hint="eastAsia"/>
                <w:noProof/>
                <w:kern w:val="0"/>
              </w:rPr>
              <w:t>項第</w:t>
            </w:r>
            <w:r w:rsidR="00206603" w:rsidRPr="0097474B">
              <w:rPr>
                <w:rStyle w:val="a9"/>
                <w:rFonts w:ascii="標楷體" w:eastAsia="標楷體" w:hAnsi="標楷體" w:cs="Arial"/>
                <w:noProof/>
                <w:kern w:val="0"/>
              </w:rPr>
              <w:t>3</w:t>
            </w:r>
            <w:r w:rsidR="00206603" w:rsidRPr="0097474B">
              <w:rPr>
                <w:rStyle w:val="a9"/>
                <w:rFonts w:ascii="標楷體" w:eastAsia="標楷體" w:hAnsi="標楷體" w:cs="Arial" w:hint="eastAsia"/>
                <w:noProof/>
                <w:kern w:val="0"/>
              </w:rPr>
              <w:t>款或第</w:t>
            </w:r>
            <w:r w:rsidR="00206603" w:rsidRPr="0097474B">
              <w:rPr>
                <w:rStyle w:val="a9"/>
                <w:rFonts w:ascii="標楷體" w:eastAsia="標楷體" w:hAnsi="標楷體" w:cs="Arial"/>
                <w:noProof/>
                <w:kern w:val="0"/>
              </w:rPr>
              <w:t>4</w:t>
            </w:r>
            <w:r w:rsidR="00206603" w:rsidRPr="0097474B">
              <w:rPr>
                <w:rStyle w:val="a9"/>
                <w:rFonts w:ascii="標楷體" w:eastAsia="標楷體" w:hAnsi="標楷體" w:cs="Arial" w:hint="eastAsia"/>
                <w:noProof/>
                <w:kern w:val="0"/>
              </w:rPr>
              <w:t>款規定，持憑地確定判決申辦共有耕地分割登記疑義</w:t>
            </w:r>
            <w:r w:rsidR="00206603" w:rsidRPr="0097474B">
              <w:rPr>
                <w:rStyle w:val="a9"/>
                <w:rFonts w:ascii="標楷體" w:eastAsia="標楷體" w:hAnsi="標楷體" w:cs="Arial"/>
                <w:noProof/>
                <w:kern w:val="0"/>
              </w:rPr>
              <w:t>-101-02-09-1010092343-</w:t>
            </w:r>
            <w:r w:rsidR="00206603" w:rsidRPr="0097474B">
              <w:rPr>
                <w:rStyle w:val="a9"/>
                <w:rFonts w:ascii="標楷體" w:eastAsia="標楷體" w:hAnsi="標楷體" w:cs="Arial" w:hint="eastAsia"/>
                <w:noProof/>
                <w:kern w:val="0"/>
              </w:rPr>
              <w:t>昨訪客</w:t>
            </w:r>
            <w:r w:rsidR="00206603" w:rsidRPr="0097474B">
              <w:rPr>
                <w:rStyle w:val="a9"/>
                <w:rFonts w:ascii="標楷體" w:eastAsia="標楷體" w:hAnsi="標楷體" w:cs="Arial"/>
                <w:noProof/>
                <w:kern w:val="0"/>
              </w:rPr>
              <w:t>806</w:t>
            </w:r>
            <w:r w:rsidR="00206603" w:rsidRPr="0097474B">
              <w:rPr>
                <w:rStyle w:val="a9"/>
                <w:rFonts w:ascii="標楷體" w:eastAsia="標楷體" w:hAnsi="標楷體" w:cs="Arial" w:hint="eastAsia"/>
                <w:noProof/>
                <w:kern w:val="0"/>
              </w:rPr>
              <w:t>人次</w:t>
            </w:r>
            <w:r w:rsidR="00206603">
              <w:rPr>
                <w:noProof/>
                <w:webHidden/>
              </w:rPr>
              <w:tab/>
            </w:r>
            <w:r w:rsidR="00206603">
              <w:rPr>
                <w:noProof/>
                <w:webHidden/>
              </w:rPr>
              <w:fldChar w:fldCharType="begin"/>
            </w:r>
            <w:r w:rsidR="00206603">
              <w:rPr>
                <w:noProof/>
                <w:webHidden/>
              </w:rPr>
              <w:instrText xml:space="preserve"> PAGEREF _Toc127420154 \h </w:instrText>
            </w:r>
            <w:r w:rsidR="00206603">
              <w:rPr>
                <w:noProof/>
                <w:webHidden/>
              </w:rPr>
            </w:r>
            <w:r w:rsidR="00206603">
              <w:rPr>
                <w:noProof/>
                <w:webHidden/>
              </w:rPr>
              <w:fldChar w:fldCharType="separate"/>
            </w:r>
            <w:r w:rsidR="00206603">
              <w:rPr>
                <w:noProof/>
                <w:webHidden/>
              </w:rPr>
              <w:t>6</w:t>
            </w:r>
            <w:r w:rsidR="00206603">
              <w:rPr>
                <w:noProof/>
                <w:webHidden/>
              </w:rPr>
              <w:fldChar w:fldCharType="end"/>
            </w:r>
          </w:hyperlink>
        </w:p>
        <w:p w14:paraId="3987BB6B" w14:textId="26C51D96" w:rsidR="00206603" w:rsidRDefault="00000000">
          <w:pPr>
            <w:pStyle w:val="11"/>
            <w:rPr>
              <w:noProof/>
            </w:rPr>
          </w:pPr>
          <w:hyperlink w:anchor="_Toc127420155" w:history="1">
            <w:r w:rsidR="00206603" w:rsidRPr="0097474B">
              <w:rPr>
                <w:rStyle w:val="a9"/>
                <w:rFonts w:ascii="標楷體" w:eastAsia="標楷體" w:hAnsi="標楷體" w:cs="Times New Roman"/>
                <w:noProof/>
              </w:rPr>
              <w:t>210103-36-</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-106</w:t>
            </w:r>
            <w:r w:rsidR="00206603" w:rsidRPr="0097474B">
              <w:rPr>
                <w:rStyle w:val="a9"/>
                <w:rFonts w:ascii="標楷體" w:eastAsia="標楷體" w:hAnsi="標楷體" w:cs="Times New Roman" w:hint="eastAsia"/>
                <w:noProof/>
              </w:rPr>
              <w:t>重要函釋</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共有人均已非本條例修正前之原共有人，不得分割</w:t>
            </w:r>
            <w:r w:rsidR="00206603" w:rsidRPr="0097474B">
              <w:rPr>
                <w:rStyle w:val="a9"/>
                <w:rFonts w:ascii="標楷體" w:eastAsia="標楷體" w:hAnsi="標楷體" w:cs="Times New Roman"/>
                <w:noProof/>
              </w:rPr>
              <w:t xml:space="preserve">-106-09-20. 1060435414 </w:t>
            </w:r>
            <w:r w:rsidR="00206603" w:rsidRPr="0097474B">
              <w:rPr>
                <w:rStyle w:val="a9"/>
                <w:rFonts w:ascii="標楷體" w:eastAsia="標楷體" w:hAnsi="標楷體" w:cs="Times New Roman" w:hint="eastAsia"/>
                <w:noProof/>
              </w:rPr>
              <w:t>號</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昨訪客</w:t>
            </w:r>
            <w:r w:rsidR="00206603" w:rsidRPr="0097474B">
              <w:rPr>
                <w:rStyle w:val="a9"/>
                <w:rFonts w:ascii="標楷體" w:eastAsia="標楷體" w:hAnsi="標楷體" w:cs="Times New Roman"/>
                <w:noProof/>
              </w:rPr>
              <w:t>1470</w:t>
            </w:r>
            <w:r w:rsidR="00206603" w:rsidRPr="0097474B">
              <w:rPr>
                <w:rStyle w:val="a9"/>
                <w:rFonts w:ascii="標楷體" w:eastAsia="標楷體" w:hAnsi="標楷體" w:cs="Times New Roman" w:hint="eastAsia"/>
                <w:noProof/>
              </w:rPr>
              <w:t>人次</w:t>
            </w:r>
            <w:r w:rsidR="00206603">
              <w:rPr>
                <w:noProof/>
                <w:webHidden/>
              </w:rPr>
              <w:tab/>
            </w:r>
            <w:r w:rsidR="00206603">
              <w:rPr>
                <w:noProof/>
                <w:webHidden/>
              </w:rPr>
              <w:fldChar w:fldCharType="begin"/>
            </w:r>
            <w:r w:rsidR="00206603">
              <w:rPr>
                <w:noProof/>
                <w:webHidden/>
              </w:rPr>
              <w:instrText xml:space="preserve"> PAGEREF _Toc127420155 \h </w:instrText>
            </w:r>
            <w:r w:rsidR="00206603">
              <w:rPr>
                <w:noProof/>
                <w:webHidden/>
              </w:rPr>
            </w:r>
            <w:r w:rsidR="00206603">
              <w:rPr>
                <w:noProof/>
                <w:webHidden/>
              </w:rPr>
              <w:fldChar w:fldCharType="separate"/>
            </w:r>
            <w:r w:rsidR="00206603">
              <w:rPr>
                <w:noProof/>
                <w:webHidden/>
              </w:rPr>
              <w:t>7</w:t>
            </w:r>
            <w:r w:rsidR="00206603">
              <w:rPr>
                <w:noProof/>
                <w:webHidden/>
              </w:rPr>
              <w:fldChar w:fldCharType="end"/>
            </w:r>
          </w:hyperlink>
        </w:p>
        <w:p w14:paraId="272DC6B3" w14:textId="3711DF0A" w:rsidR="00206603" w:rsidRDefault="00000000">
          <w:pPr>
            <w:pStyle w:val="11"/>
            <w:rPr>
              <w:noProof/>
            </w:rPr>
          </w:pPr>
          <w:hyperlink w:anchor="_Toc127420156" w:history="1">
            <w:r w:rsidR="00206603" w:rsidRPr="0097474B">
              <w:rPr>
                <w:rStyle w:val="a9"/>
                <w:rFonts w:ascii="標楷體" w:eastAsia="標楷體" w:hAnsi="標楷體" w:cs="Times New Roman"/>
                <w:noProof/>
              </w:rPr>
              <w:t>27088-19-</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關於依農業發展條例第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款規定再申辦合併分割處理方式。</w:t>
            </w:r>
            <w:r w:rsidR="00206603" w:rsidRPr="0097474B">
              <w:rPr>
                <w:rStyle w:val="a9"/>
                <w:rFonts w:ascii="標楷體" w:eastAsia="標楷體" w:hAnsi="標楷體" w:cs="Times New Roman"/>
                <w:noProof/>
              </w:rPr>
              <w:t>93-01-28. 093000279</w:t>
            </w:r>
            <w:r w:rsidR="00206603" w:rsidRPr="0097474B">
              <w:rPr>
                <w:rStyle w:val="a9"/>
                <w:rFonts w:ascii="標楷體" w:eastAsia="標楷體" w:hAnsi="標楷體" w:cs="Times New Roman" w:hint="eastAsia"/>
                <w:noProof/>
              </w:rPr>
              <w:t>號函</w:t>
            </w:r>
            <w:r w:rsidR="00206603">
              <w:rPr>
                <w:noProof/>
                <w:webHidden/>
              </w:rPr>
              <w:tab/>
            </w:r>
            <w:r w:rsidR="00206603">
              <w:rPr>
                <w:noProof/>
                <w:webHidden/>
              </w:rPr>
              <w:fldChar w:fldCharType="begin"/>
            </w:r>
            <w:r w:rsidR="00206603">
              <w:rPr>
                <w:noProof/>
                <w:webHidden/>
              </w:rPr>
              <w:instrText xml:space="preserve"> PAGEREF _Toc127420156 \h </w:instrText>
            </w:r>
            <w:r w:rsidR="00206603">
              <w:rPr>
                <w:noProof/>
                <w:webHidden/>
              </w:rPr>
            </w:r>
            <w:r w:rsidR="00206603">
              <w:rPr>
                <w:noProof/>
                <w:webHidden/>
              </w:rPr>
              <w:fldChar w:fldCharType="separate"/>
            </w:r>
            <w:r w:rsidR="00206603">
              <w:rPr>
                <w:noProof/>
                <w:webHidden/>
              </w:rPr>
              <w:t>8</w:t>
            </w:r>
            <w:r w:rsidR="00206603">
              <w:rPr>
                <w:noProof/>
                <w:webHidden/>
              </w:rPr>
              <w:fldChar w:fldCharType="end"/>
            </w:r>
          </w:hyperlink>
        </w:p>
        <w:p w14:paraId="222C77CD" w14:textId="4C2D5675" w:rsidR="00206603" w:rsidRDefault="00000000">
          <w:pPr>
            <w:pStyle w:val="11"/>
            <w:rPr>
              <w:noProof/>
            </w:rPr>
          </w:pPr>
          <w:hyperlink w:anchor="_Toc127420157" w:history="1">
            <w:r w:rsidR="00206603" w:rsidRPr="0097474B">
              <w:rPr>
                <w:rStyle w:val="a9"/>
                <w:rFonts w:ascii="標楷體" w:eastAsia="標楷體" w:hAnsi="標楷體" w:cs="Times New Roman"/>
                <w:noProof/>
              </w:rPr>
              <w:t>27090-33-</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款之共有耕地，於修正後共有人分別</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次或多次移轉其持分，其共有人數不變，而其持分雖已變動，得申辦分割</w:t>
            </w:r>
            <w:r w:rsidR="00206603" w:rsidRPr="0097474B">
              <w:rPr>
                <w:rStyle w:val="a9"/>
                <w:rFonts w:ascii="標楷體" w:eastAsia="標楷體" w:hAnsi="標楷體" w:cs="Times New Roman"/>
                <w:noProof/>
              </w:rPr>
              <w:t xml:space="preserve">.89-10-06. 8913740 </w:t>
            </w:r>
            <w:r w:rsidR="00206603" w:rsidRPr="0097474B">
              <w:rPr>
                <w:rStyle w:val="a9"/>
                <w:rFonts w:ascii="標楷體" w:eastAsia="標楷體" w:hAnsi="標楷體" w:cs="Times New Roman" w:hint="eastAsia"/>
                <w:noProof/>
              </w:rPr>
              <w:t>號</w:t>
            </w:r>
            <w:r w:rsidR="00206603">
              <w:rPr>
                <w:noProof/>
                <w:webHidden/>
              </w:rPr>
              <w:tab/>
            </w:r>
            <w:r w:rsidR="00206603">
              <w:rPr>
                <w:noProof/>
                <w:webHidden/>
              </w:rPr>
              <w:fldChar w:fldCharType="begin"/>
            </w:r>
            <w:r w:rsidR="00206603">
              <w:rPr>
                <w:noProof/>
                <w:webHidden/>
              </w:rPr>
              <w:instrText xml:space="preserve"> PAGEREF _Toc127420157 \h </w:instrText>
            </w:r>
            <w:r w:rsidR="00206603">
              <w:rPr>
                <w:noProof/>
                <w:webHidden/>
              </w:rPr>
            </w:r>
            <w:r w:rsidR="00206603">
              <w:rPr>
                <w:noProof/>
                <w:webHidden/>
              </w:rPr>
              <w:fldChar w:fldCharType="separate"/>
            </w:r>
            <w:r w:rsidR="00206603">
              <w:rPr>
                <w:noProof/>
                <w:webHidden/>
              </w:rPr>
              <w:t>9</w:t>
            </w:r>
            <w:r w:rsidR="00206603">
              <w:rPr>
                <w:noProof/>
                <w:webHidden/>
              </w:rPr>
              <w:fldChar w:fldCharType="end"/>
            </w:r>
          </w:hyperlink>
        </w:p>
        <w:p w14:paraId="1EFCC4D9" w14:textId="04488CD4" w:rsidR="00206603" w:rsidRDefault="00000000">
          <w:pPr>
            <w:pStyle w:val="11"/>
            <w:rPr>
              <w:noProof/>
            </w:rPr>
          </w:pPr>
          <w:hyperlink w:anchor="_Toc127420158" w:history="1">
            <w:r w:rsidR="00206603" w:rsidRPr="0097474B">
              <w:rPr>
                <w:rStyle w:val="a9"/>
                <w:rFonts w:ascii="標楷體" w:eastAsia="標楷體" w:hAnsi="標楷體" w:cs="Times New Roman"/>
                <w:noProof/>
              </w:rPr>
              <w:t>27090-31-</w:t>
            </w:r>
            <w:r w:rsidR="00206603" w:rsidRPr="0097474B">
              <w:rPr>
                <w:rStyle w:val="a9"/>
                <w:rFonts w:ascii="標楷體" w:eastAsia="標楷體" w:hAnsi="標楷體" w:cs="Times New Roman" w:hint="eastAsia"/>
                <w:noProof/>
              </w:rPr>
              <w:t>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款執行疑義</w:t>
            </w:r>
            <w:r w:rsidR="00206603" w:rsidRPr="0097474B">
              <w:rPr>
                <w:rStyle w:val="a9"/>
                <w:rFonts w:ascii="標楷體" w:eastAsia="標楷體" w:hAnsi="標楷體" w:cs="Times New Roman"/>
                <w:noProof/>
              </w:rPr>
              <w:t xml:space="preserve">89-06-16. 890130676 </w:t>
            </w:r>
            <w:r w:rsidR="00206603" w:rsidRPr="0097474B">
              <w:rPr>
                <w:rStyle w:val="a9"/>
                <w:rFonts w:ascii="標楷體" w:eastAsia="標楷體" w:hAnsi="標楷體" w:cs="Times New Roman" w:hint="eastAsia"/>
                <w:noProof/>
              </w:rPr>
              <w:t>號</w:t>
            </w:r>
            <w:r w:rsidR="00206603">
              <w:rPr>
                <w:noProof/>
                <w:webHidden/>
              </w:rPr>
              <w:tab/>
            </w:r>
            <w:r w:rsidR="00206603">
              <w:rPr>
                <w:noProof/>
                <w:webHidden/>
              </w:rPr>
              <w:fldChar w:fldCharType="begin"/>
            </w:r>
            <w:r w:rsidR="00206603">
              <w:rPr>
                <w:noProof/>
                <w:webHidden/>
              </w:rPr>
              <w:instrText xml:space="preserve"> PAGEREF _Toc127420158 \h </w:instrText>
            </w:r>
            <w:r w:rsidR="00206603">
              <w:rPr>
                <w:noProof/>
                <w:webHidden/>
              </w:rPr>
            </w:r>
            <w:r w:rsidR="00206603">
              <w:rPr>
                <w:noProof/>
                <w:webHidden/>
              </w:rPr>
              <w:fldChar w:fldCharType="separate"/>
            </w:r>
            <w:r w:rsidR="00206603">
              <w:rPr>
                <w:noProof/>
                <w:webHidden/>
              </w:rPr>
              <w:t>10</w:t>
            </w:r>
            <w:r w:rsidR="00206603">
              <w:rPr>
                <w:noProof/>
                <w:webHidden/>
              </w:rPr>
              <w:fldChar w:fldCharType="end"/>
            </w:r>
          </w:hyperlink>
        </w:p>
        <w:p w14:paraId="62187659" w14:textId="37241F64" w:rsidR="00206603" w:rsidRDefault="00000000">
          <w:pPr>
            <w:pStyle w:val="11"/>
            <w:rPr>
              <w:noProof/>
            </w:rPr>
          </w:pPr>
          <w:hyperlink w:anchor="_Toc127420159" w:history="1">
            <w:r w:rsidR="00206603" w:rsidRPr="0097474B">
              <w:rPr>
                <w:rStyle w:val="a9"/>
                <w:rFonts w:ascii="標楷體" w:eastAsia="標楷體" w:hAnsi="標楷體" w:cs="Times New Roman"/>
                <w:noProof/>
              </w:rPr>
              <w:t>27089-28-</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耕地依農業發展條例第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3 </w:t>
            </w:r>
            <w:r w:rsidR="00206603" w:rsidRPr="0097474B">
              <w:rPr>
                <w:rStyle w:val="a9"/>
                <w:rFonts w:ascii="標楷體" w:eastAsia="標楷體" w:hAnsi="標楷體" w:cs="Times New Roman" w:hint="eastAsia"/>
                <w:noProof/>
              </w:rPr>
              <w:t>款或第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w:t>
            </w:r>
            <w:r w:rsidR="00206603" w:rsidRPr="0097474B">
              <w:rPr>
                <w:rStyle w:val="a9"/>
                <w:rFonts w:ascii="標楷體" w:eastAsia="標楷體" w:hAnsi="標楷體" w:cs="Times New Roman"/>
                <w:noProof/>
              </w:rPr>
              <w:t xml:space="preserve"> </w:t>
            </w:r>
            <w:r w:rsidR="00206603" w:rsidRPr="0097474B">
              <w:rPr>
                <w:rStyle w:val="a9"/>
                <w:rFonts w:ascii="標楷體" w:eastAsia="標楷體" w:hAnsi="標楷體" w:cs="Times New Roman" w:hint="eastAsia"/>
                <w:noProof/>
              </w:rPr>
              <w:t>規定，持憑地方法院民事確定判決申辦共有耕地分割</w:t>
            </w:r>
            <w:r w:rsidR="00206603" w:rsidRPr="0097474B">
              <w:rPr>
                <w:rStyle w:val="a9"/>
                <w:rFonts w:ascii="標楷體" w:eastAsia="標楷體" w:hAnsi="標楷體" w:cs="Times New Roman"/>
                <w:noProof/>
              </w:rPr>
              <w:t>(40 41)</w:t>
            </w:r>
            <w:r w:rsidR="00206603" w:rsidRPr="0097474B">
              <w:rPr>
                <w:rStyle w:val="a9"/>
                <w:rFonts w:ascii="標楷體" w:eastAsia="標楷體" w:hAnsi="標楷體" w:cs="Times New Roman" w:hint="eastAsia"/>
                <w:noProof/>
              </w:rPr>
              <w:t>登記疑義</w:t>
            </w:r>
            <w:r w:rsidR="00206603">
              <w:rPr>
                <w:noProof/>
                <w:webHidden/>
              </w:rPr>
              <w:tab/>
            </w:r>
            <w:r w:rsidR="00206603">
              <w:rPr>
                <w:noProof/>
                <w:webHidden/>
              </w:rPr>
              <w:fldChar w:fldCharType="begin"/>
            </w:r>
            <w:r w:rsidR="00206603">
              <w:rPr>
                <w:noProof/>
                <w:webHidden/>
              </w:rPr>
              <w:instrText xml:space="preserve"> PAGEREF _Toc127420159 \h </w:instrText>
            </w:r>
            <w:r w:rsidR="00206603">
              <w:rPr>
                <w:noProof/>
                <w:webHidden/>
              </w:rPr>
            </w:r>
            <w:r w:rsidR="00206603">
              <w:rPr>
                <w:noProof/>
                <w:webHidden/>
              </w:rPr>
              <w:fldChar w:fldCharType="separate"/>
            </w:r>
            <w:r w:rsidR="00206603">
              <w:rPr>
                <w:noProof/>
                <w:webHidden/>
              </w:rPr>
              <w:t>11</w:t>
            </w:r>
            <w:r w:rsidR="00206603">
              <w:rPr>
                <w:noProof/>
                <w:webHidden/>
              </w:rPr>
              <w:fldChar w:fldCharType="end"/>
            </w:r>
          </w:hyperlink>
        </w:p>
        <w:p w14:paraId="5F81130A" w14:textId="6B4AF796" w:rsidR="00206603" w:rsidRDefault="00000000">
          <w:pPr>
            <w:pStyle w:val="11"/>
            <w:rPr>
              <w:noProof/>
            </w:rPr>
          </w:pPr>
          <w:hyperlink w:anchor="_Toc127420160" w:history="1">
            <w:r w:rsidR="00206603" w:rsidRPr="0097474B">
              <w:rPr>
                <w:rStyle w:val="a9"/>
                <w:rFonts w:ascii="標楷體" w:eastAsia="標楷體" w:hAnsi="標楷體" w:cs="Times New Roman"/>
                <w:noProof/>
              </w:rPr>
              <w:t>27089-26-</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共有耕地依農業發展條例第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款辦理分割，其分割後之耕地不得有全體共有人維持共有之</w:t>
            </w:r>
            <w:r w:rsidR="00206603" w:rsidRPr="0097474B">
              <w:rPr>
                <w:rStyle w:val="a9"/>
                <w:rFonts w:ascii="標楷體" w:eastAsia="標楷體" w:hAnsi="標楷體" w:cs="Times New Roman"/>
                <w:noProof/>
              </w:rPr>
              <w:t xml:space="preserve"> </w:t>
            </w:r>
            <w:r w:rsidR="00206603" w:rsidRPr="0097474B">
              <w:rPr>
                <w:rStyle w:val="a9"/>
                <w:rFonts w:ascii="標楷體" w:eastAsia="標楷體" w:hAnsi="標楷體" w:cs="Times New Roman" w:hint="eastAsia"/>
                <w:noProof/>
              </w:rPr>
              <w:t>情形</w:t>
            </w:r>
            <w:r w:rsidR="00206603" w:rsidRPr="0097474B">
              <w:rPr>
                <w:rStyle w:val="a9"/>
                <w:rFonts w:ascii="標楷體" w:eastAsia="標楷體" w:hAnsi="標楷體" w:cs="Times New Roman"/>
                <w:noProof/>
              </w:rPr>
              <w:t xml:space="preserve">.91-02-25. 0910003153 </w:t>
            </w:r>
            <w:r w:rsidR="00206603" w:rsidRPr="0097474B">
              <w:rPr>
                <w:rStyle w:val="a9"/>
                <w:rFonts w:ascii="標楷體" w:eastAsia="標楷體" w:hAnsi="標楷體" w:cs="Times New Roman" w:hint="eastAsia"/>
                <w:noProof/>
              </w:rPr>
              <w:t>號令</w:t>
            </w:r>
            <w:r w:rsidR="00206603">
              <w:rPr>
                <w:noProof/>
                <w:webHidden/>
              </w:rPr>
              <w:tab/>
            </w:r>
            <w:r w:rsidR="00206603">
              <w:rPr>
                <w:noProof/>
                <w:webHidden/>
              </w:rPr>
              <w:fldChar w:fldCharType="begin"/>
            </w:r>
            <w:r w:rsidR="00206603">
              <w:rPr>
                <w:noProof/>
                <w:webHidden/>
              </w:rPr>
              <w:instrText xml:space="preserve"> PAGEREF _Toc127420160 \h </w:instrText>
            </w:r>
            <w:r w:rsidR="00206603">
              <w:rPr>
                <w:noProof/>
                <w:webHidden/>
              </w:rPr>
            </w:r>
            <w:r w:rsidR="00206603">
              <w:rPr>
                <w:noProof/>
                <w:webHidden/>
              </w:rPr>
              <w:fldChar w:fldCharType="separate"/>
            </w:r>
            <w:r w:rsidR="00206603">
              <w:rPr>
                <w:noProof/>
                <w:webHidden/>
              </w:rPr>
              <w:t>13</w:t>
            </w:r>
            <w:r w:rsidR="00206603">
              <w:rPr>
                <w:noProof/>
                <w:webHidden/>
              </w:rPr>
              <w:fldChar w:fldCharType="end"/>
            </w:r>
          </w:hyperlink>
        </w:p>
        <w:p w14:paraId="75C4573F" w14:textId="6921CE07" w:rsidR="00206603" w:rsidRDefault="00000000">
          <w:pPr>
            <w:pStyle w:val="11"/>
            <w:rPr>
              <w:noProof/>
            </w:rPr>
          </w:pPr>
          <w:hyperlink w:anchor="_Toc127420161" w:history="1">
            <w:r w:rsidR="00206603" w:rsidRPr="0097474B">
              <w:rPr>
                <w:rStyle w:val="a9"/>
                <w:rFonts w:ascii="標楷體" w:eastAsia="標楷體" w:hAnsi="標楷體" w:cs="Times New Roman"/>
                <w:noProof/>
              </w:rPr>
              <w:t>27089-24-</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3 </w:t>
            </w:r>
            <w:r w:rsidR="00206603" w:rsidRPr="0097474B">
              <w:rPr>
                <w:rStyle w:val="a9"/>
                <w:rFonts w:ascii="標楷體" w:eastAsia="標楷體" w:hAnsi="標楷體" w:cs="Times New Roman" w:hint="eastAsia"/>
                <w:noProof/>
              </w:rPr>
              <w:t>款及第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款規定申辦分割得連件受理</w:t>
            </w:r>
            <w:r w:rsidR="00206603" w:rsidRPr="0097474B">
              <w:rPr>
                <w:rStyle w:val="a9"/>
                <w:rFonts w:ascii="標楷體" w:eastAsia="標楷體" w:hAnsi="標楷體" w:cs="Times New Roman"/>
                <w:noProof/>
              </w:rPr>
              <w:t>.89-12-29. 8917570</w:t>
            </w:r>
            <w:r w:rsidR="00206603" w:rsidRPr="0097474B">
              <w:rPr>
                <w:rStyle w:val="a9"/>
                <w:rFonts w:ascii="標楷體" w:eastAsia="標楷體" w:hAnsi="標楷體" w:cs="Times New Roman" w:hint="eastAsia"/>
                <w:noProof/>
              </w:rPr>
              <w:t>號函</w:t>
            </w:r>
            <w:r w:rsidR="00206603">
              <w:rPr>
                <w:noProof/>
                <w:webHidden/>
              </w:rPr>
              <w:tab/>
            </w:r>
            <w:r w:rsidR="00206603">
              <w:rPr>
                <w:noProof/>
                <w:webHidden/>
              </w:rPr>
              <w:fldChar w:fldCharType="begin"/>
            </w:r>
            <w:r w:rsidR="00206603">
              <w:rPr>
                <w:noProof/>
                <w:webHidden/>
              </w:rPr>
              <w:instrText xml:space="preserve"> PAGEREF _Toc127420161 \h </w:instrText>
            </w:r>
            <w:r w:rsidR="00206603">
              <w:rPr>
                <w:noProof/>
                <w:webHidden/>
              </w:rPr>
            </w:r>
            <w:r w:rsidR="00206603">
              <w:rPr>
                <w:noProof/>
                <w:webHidden/>
              </w:rPr>
              <w:fldChar w:fldCharType="separate"/>
            </w:r>
            <w:r w:rsidR="00206603">
              <w:rPr>
                <w:noProof/>
                <w:webHidden/>
              </w:rPr>
              <w:t>14</w:t>
            </w:r>
            <w:r w:rsidR="00206603">
              <w:rPr>
                <w:noProof/>
                <w:webHidden/>
              </w:rPr>
              <w:fldChar w:fldCharType="end"/>
            </w:r>
          </w:hyperlink>
        </w:p>
        <w:p w14:paraId="08540C51" w14:textId="0BCCC42B" w:rsidR="00206603" w:rsidRDefault="00000000">
          <w:pPr>
            <w:pStyle w:val="11"/>
            <w:rPr>
              <w:noProof/>
            </w:rPr>
          </w:pPr>
          <w:hyperlink w:anchor="_Toc127420162" w:history="1">
            <w:r w:rsidR="00206603" w:rsidRPr="0097474B">
              <w:rPr>
                <w:rStyle w:val="a9"/>
                <w:rFonts w:ascii="標楷體" w:eastAsia="標楷體" w:hAnsi="標楷體" w:cs="Times New Roman"/>
                <w:noProof/>
              </w:rPr>
              <w:t>27089-29</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未依農業發展條例第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3 </w:t>
            </w:r>
            <w:r w:rsidR="00206603" w:rsidRPr="0097474B">
              <w:rPr>
                <w:rStyle w:val="a9"/>
                <w:rFonts w:ascii="標楷體" w:eastAsia="標楷體" w:hAnsi="標楷體" w:cs="Times New Roman" w:hint="eastAsia"/>
                <w:noProof/>
              </w:rPr>
              <w:t>款申請分割共有耕地為單獨所有，而將繼受持分移轉他人，不得再適用該條項第</w:t>
            </w:r>
            <w:r w:rsidR="00206603" w:rsidRPr="0097474B">
              <w:rPr>
                <w:rStyle w:val="a9"/>
                <w:rFonts w:ascii="標楷體" w:eastAsia="標楷體" w:hAnsi="標楷體" w:cs="Times New Roman"/>
                <w:noProof/>
              </w:rPr>
              <w:t xml:space="preserve"> 3 </w:t>
            </w:r>
            <w:r w:rsidR="00206603" w:rsidRPr="0097474B">
              <w:rPr>
                <w:rStyle w:val="a9"/>
                <w:rFonts w:ascii="標楷體" w:eastAsia="標楷體" w:hAnsi="標楷體" w:cs="Times New Roman" w:hint="eastAsia"/>
                <w:noProof/>
              </w:rPr>
              <w:t>款規定辦理分割</w:t>
            </w:r>
            <w:r w:rsidR="00206603" w:rsidRPr="0097474B">
              <w:rPr>
                <w:rStyle w:val="a9"/>
                <w:rFonts w:ascii="標楷體" w:eastAsia="標楷體" w:hAnsi="標楷體" w:cs="Times New Roman"/>
                <w:noProof/>
              </w:rPr>
              <w:t xml:space="preserve">.91-08-15. 0910010422 </w:t>
            </w:r>
            <w:r w:rsidR="00206603" w:rsidRPr="0097474B">
              <w:rPr>
                <w:rStyle w:val="a9"/>
                <w:rFonts w:ascii="標楷體" w:eastAsia="標楷體" w:hAnsi="標楷體" w:cs="Times New Roman" w:hint="eastAsia"/>
                <w:noProof/>
              </w:rPr>
              <w:t>號函</w:t>
            </w:r>
            <w:r w:rsidR="00206603">
              <w:rPr>
                <w:noProof/>
                <w:webHidden/>
              </w:rPr>
              <w:tab/>
            </w:r>
            <w:r w:rsidR="00206603">
              <w:rPr>
                <w:noProof/>
                <w:webHidden/>
              </w:rPr>
              <w:fldChar w:fldCharType="begin"/>
            </w:r>
            <w:r w:rsidR="00206603">
              <w:rPr>
                <w:noProof/>
                <w:webHidden/>
              </w:rPr>
              <w:instrText xml:space="preserve"> PAGEREF _Toc127420162 \h </w:instrText>
            </w:r>
            <w:r w:rsidR="00206603">
              <w:rPr>
                <w:noProof/>
                <w:webHidden/>
              </w:rPr>
            </w:r>
            <w:r w:rsidR="00206603">
              <w:rPr>
                <w:noProof/>
                <w:webHidden/>
              </w:rPr>
              <w:fldChar w:fldCharType="separate"/>
            </w:r>
            <w:r w:rsidR="00206603">
              <w:rPr>
                <w:noProof/>
                <w:webHidden/>
              </w:rPr>
              <w:t>15</w:t>
            </w:r>
            <w:r w:rsidR="00206603">
              <w:rPr>
                <w:noProof/>
                <w:webHidden/>
              </w:rPr>
              <w:fldChar w:fldCharType="end"/>
            </w:r>
          </w:hyperlink>
        </w:p>
        <w:p w14:paraId="1B693FCB" w14:textId="24A99F2F" w:rsidR="00206603" w:rsidRDefault="00000000">
          <w:pPr>
            <w:pStyle w:val="11"/>
            <w:rPr>
              <w:noProof/>
            </w:rPr>
          </w:pPr>
          <w:hyperlink w:anchor="_Toc127420163" w:history="1">
            <w:r w:rsidR="00206603" w:rsidRPr="0097474B">
              <w:rPr>
                <w:rStyle w:val="a9"/>
                <w:rFonts w:ascii="標楷體" w:eastAsia="標楷體" w:hAnsi="標楷體" w:cs="Times New Roman"/>
                <w:noProof/>
              </w:rPr>
              <w:t>27090-35-</w:t>
            </w:r>
            <w:r w:rsidR="00206603" w:rsidRPr="0097474B">
              <w:rPr>
                <w:rStyle w:val="a9"/>
                <w:rFonts w:ascii="標楷體" w:eastAsia="標楷體" w:hAnsi="標楷體" w:cs="Times New Roman" w:hint="eastAsia"/>
                <w:noProof/>
              </w:rPr>
              <w:t>耕地分割</w:t>
            </w:r>
            <w:r w:rsidR="00206603" w:rsidRPr="0097474B">
              <w:rPr>
                <w:rStyle w:val="a9"/>
                <w:rFonts w:ascii="標楷體" w:eastAsia="標楷體" w:hAnsi="標楷體" w:cs="Times New Roman"/>
                <w:noProof/>
              </w:rPr>
              <w:t>-</w:t>
            </w:r>
            <w:r w:rsidR="00206603" w:rsidRPr="0097474B">
              <w:rPr>
                <w:rStyle w:val="a9"/>
                <w:rFonts w:ascii="標楷體" w:eastAsia="標楷體" w:hAnsi="標楷體" w:cs="Times New Roman" w:hint="eastAsia"/>
                <w:noProof/>
              </w:rPr>
              <w:t>依農業發展條例第</w:t>
            </w:r>
            <w:r w:rsidR="00206603" w:rsidRPr="0097474B">
              <w:rPr>
                <w:rStyle w:val="a9"/>
                <w:rFonts w:ascii="標楷體" w:eastAsia="標楷體" w:hAnsi="標楷體" w:cs="Times New Roman"/>
                <w:noProof/>
              </w:rPr>
              <w:t xml:space="preserve"> 16 </w:t>
            </w:r>
            <w:r w:rsidR="00206603" w:rsidRPr="0097474B">
              <w:rPr>
                <w:rStyle w:val="a9"/>
                <w:rFonts w:ascii="標楷體" w:eastAsia="標楷體" w:hAnsi="標楷體" w:cs="Times New Roman" w:hint="eastAsia"/>
                <w:noProof/>
              </w:rPr>
              <w:t>條第</w:t>
            </w:r>
            <w:r w:rsidR="00206603" w:rsidRPr="0097474B">
              <w:rPr>
                <w:rStyle w:val="a9"/>
                <w:rFonts w:ascii="標楷體" w:eastAsia="標楷體" w:hAnsi="標楷體" w:cs="Times New Roman"/>
                <w:noProof/>
              </w:rPr>
              <w:t xml:space="preserve"> 1 </w:t>
            </w:r>
            <w:r w:rsidR="00206603" w:rsidRPr="0097474B">
              <w:rPr>
                <w:rStyle w:val="a9"/>
                <w:rFonts w:ascii="標楷體" w:eastAsia="標楷體" w:hAnsi="標楷體" w:cs="Times New Roman" w:hint="eastAsia"/>
                <w:noProof/>
              </w:rPr>
              <w:t>項第</w:t>
            </w:r>
            <w:r w:rsidR="00206603" w:rsidRPr="0097474B">
              <w:rPr>
                <w:rStyle w:val="a9"/>
                <w:rFonts w:ascii="標楷體" w:eastAsia="標楷體" w:hAnsi="標楷體" w:cs="Times New Roman"/>
                <w:noProof/>
              </w:rPr>
              <w:t xml:space="preserve"> 4 </w:t>
            </w:r>
            <w:r w:rsidR="00206603" w:rsidRPr="0097474B">
              <w:rPr>
                <w:rStyle w:val="a9"/>
                <w:rFonts w:ascii="標楷體" w:eastAsia="標楷體" w:hAnsi="標楷體" w:cs="Times New Roman" w:hint="eastAsia"/>
                <w:noProof/>
              </w:rPr>
              <w:t>款規定辦理共有</w:t>
            </w:r>
            <w:r w:rsidR="00206603" w:rsidRPr="0097474B">
              <w:rPr>
                <w:rStyle w:val="a9"/>
                <w:rFonts w:ascii="標楷體" w:eastAsia="標楷體" w:hAnsi="標楷體" w:cs="Times New Roman"/>
                <w:noProof/>
              </w:rPr>
              <w:t xml:space="preserve">( 50 51) </w:t>
            </w:r>
            <w:r w:rsidR="00206603" w:rsidRPr="0097474B">
              <w:rPr>
                <w:rStyle w:val="a9"/>
                <w:rFonts w:ascii="標楷體" w:eastAsia="標楷體" w:hAnsi="標楷體" w:cs="Times New Roman" w:hint="eastAsia"/>
                <w:noProof/>
              </w:rPr>
              <w:t>耕地分割，當共有人數減少，其得分割筆數應以申請分割當時之共有</w:t>
            </w:r>
            <w:r w:rsidR="00206603" w:rsidRPr="0097474B">
              <w:rPr>
                <w:rStyle w:val="a9"/>
                <w:rFonts w:ascii="標楷體" w:eastAsia="標楷體" w:hAnsi="標楷體" w:cs="Times New Roman" w:hint="eastAsia"/>
                <w:noProof/>
              </w:rPr>
              <w:lastRenderedPageBreak/>
              <w:t>人人數判斷。</w:t>
            </w:r>
            <w:r w:rsidR="00206603" w:rsidRPr="0097474B">
              <w:rPr>
                <w:rStyle w:val="a9"/>
                <w:rFonts w:ascii="標楷體" w:eastAsia="標楷體" w:hAnsi="標楷體" w:cs="Times New Roman"/>
                <w:noProof/>
              </w:rPr>
              <w:t xml:space="preserve">102-10-17. 1020325003 </w:t>
            </w:r>
            <w:r w:rsidR="00206603" w:rsidRPr="0097474B">
              <w:rPr>
                <w:rStyle w:val="a9"/>
                <w:rFonts w:ascii="標楷體" w:eastAsia="標楷體" w:hAnsi="標楷體" w:cs="Times New Roman" w:hint="eastAsia"/>
                <w:noProof/>
              </w:rPr>
              <w:t>號</w:t>
            </w:r>
            <w:r w:rsidR="00206603">
              <w:rPr>
                <w:noProof/>
                <w:webHidden/>
              </w:rPr>
              <w:tab/>
            </w:r>
            <w:r w:rsidR="00206603">
              <w:rPr>
                <w:noProof/>
                <w:webHidden/>
              </w:rPr>
              <w:fldChar w:fldCharType="begin"/>
            </w:r>
            <w:r w:rsidR="00206603">
              <w:rPr>
                <w:noProof/>
                <w:webHidden/>
              </w:rPr>
              <w:instrText xml:space="preserve"> PAGEREF _Toc127420163 \h </w:instrText>
            </w:r>
            <w:r w:rsidR="00206603">
              <w:rPr>
                <w:noProof/>
                <w:webHidden/>
              </w:rPr>
            </w:r>
            <w:r w:rsidR="00206603">
              <w:rPr>
                <w:noProof/>
                <w:webHidden/>
              </w:rPr>
              <w:fldChar w:fldCharType="separate"/>
            </w:r>
            <w:r w:rsidR="00206603">
              <w:rPr>
                <w:noProof/>
                <w:webHidden/>
              </w:rPr>
              <w:t>16</w:t>
            </w:r>
            <w:r w:rsidR="00206603">
              <w:rPr>
                <w:noProof/>
                <w:webHidden/>
              </w:rPr>
              <w:fldChar w:fldCharType="end"/>
            </w:r>
          </w:hyperlink>
        </w:p>
        <w:p w14:paraId="67E4EA98" w14:textId="2FC10359" w:rsidR="007651F5" w:rsidRPr="00615363" w:rsidRDefault="007651F5" w:rsidP="00FC53BE">
          <w:pPr>
            <w:spacing w:line="460" w:lineRule="exact"/>
            <w:ind w:left="561" w:hangingChars="200" w:hanging="561"/>
            <w:rPr>
              <w:rFonts w:ascii="標楷體" w:eastAsia="標楷體" w:hAnsi="標楷體"/>
              <w:sz w:val="28"/>
              <w:szCs w:val="28"/>
            </w:rPr>
          </w:pPr>
          <w:r w:rsidRPr="00615363">
            <w:rPr>
              <w:rFonts w:ascii="標楷體" w:eastAsia="標楷體" w:hAnsi="標楷體"/>
              <w:b/>
              <w:bCs/>
              <w:sz w:val="28"/>
              <w:szCs w:val="28"/>
              <w:lang w:val="zh-TW"/>
            </w:rPr>
            <w:fldChar w:fldCharType="end"/>
          </w:r>
        </w:p>
      </w:sdtContent>
    </w:sdt>
    <w:p w14:paraId="011D0AC1" w14:textId="523230A8"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A816CC1" w14:textId="0236179C"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03479EF" w14:textId="2836C3DC"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5804870B" w14:textId="40BD8CB5"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42CBE22E" w14:textId="22B0E42A"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72DF6D9" w14:textId="3963C9A2"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443B2DC8" w14:textId="2D583B02"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2CDC7E0A" w14:textId="21DC15F5"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1343270E" w14:textId="123E0FC4"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1EF9736" w14:textId="0F88D7A0"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0FC4C2E9" w14:textId="0A761773"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F6E5018" w14:textId="7603A732"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05321A62" w14:textId="6E2AE6C2"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7EE3936A" w14:textId="7B9B3BEC"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0D56B4AA" w14:textId="525D8ED6" w:rsidR="00153FFD" w:rsidRPr="00615363"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A3D809B" w14:textId="74A777C5" w:rsidR="00153FFD" w:rsidRDefault="00153FFD"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57AAC3FD" w14:textId="4D2DB1D4"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D0BE196" w14:textId="2D58E30C"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460B01C6" w14:textId="2122FB63"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5612C148" w14:textId="7AF315BB"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5A959F7E" w14:textId="09644C7F"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7D757D6" w14:textId="36208A47"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196586FC" w14:textId="2752D70E" w:rsidR="00FC53BE"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3011078F" w14:textId="77777777" w:rsidR="00FC53BE" w:rsidRPr="00615363" w:rsidRDefault="00FC53BE" w:rsidP="00FC53BE">
      <w:pPr>
        <w:widowControl/>
        <w:shd w:val="clear" w:color="auto" w:fill="F9FBFB"/>
        <w:spacing w:line="460" w:lineRule="exact"/>
        <w:ind w:left="560" w:hangingChars="200" w:hanging="560"/>
        <w:rPr>
          <w:rFonts w:ascii="標楷體" w:eastAsia="標楷體" w:hAnsi="標楷體" w:cs="新細明體"/>
          <w:color w:val="000000"/>
          <w:kern w:val="0"/>
          <w:sz w:val="28"/>
          <w:szCs w:val="28"/>
        </w:rPr>
      </w:pPr>
    </w:p>
    <w:p w14:paraId="6607FE65"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210042-3110002-耕地分割-3款-農業發展條例89年修法前之共有耕地，於修法後現共有人均源自繼承取得，得否依據第16條規定辦理耕地分割-110-01-20-11001015961號函</w:t>
      </w:r>
    </w:p>
    <w:p w14:paraId="5BB74DEB"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p>
    <w:p w14:paraId="2235196C"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p>
    <w:p w14:paraId="6A1D1109"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內政部110年1月20日台內地字第11001015961號函</w:t>
      </w:r>
    </w:p>
    <w:p w14:paraId="78236713"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要旨:農業發展條例89年修法前之共有耕地，於修法後現共有人均源自繼承取得，得否依據第16條規定辦理耕地分割</w:t>
      </w:r>
    </w:p>
    <w:p w14:paraId="013637D2" w14:textId="77777777" w:rsidR="00FC53BE" w:rsidRP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內容:</w:t>
      </w:r>
    </w:p>
    <w:p w14:paraId="404D4EF8" w14:textId="77777777" w:rsid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依行政院農業委員會 </w:t>
      </w:r>
      <w:r w:rsidRPr="00FC53BE">
        <w:rPr>
          <w:rFonts w:ascii="標楷體" w:eastAsia="標楷體" w:hAnsi="標楷體" w:cs="Times New Roman"/>
          <w:sz w:val="28"/>
          <w:szCs w:val="24"/>
        </w:rPr>
        <w:t>110</w:t>
      </w:r>
      <w:r w:rsidRPr="00FC53BE">
        <w:rPr>
          <w:rFonts w:ascii="標楷體" w:eastAsia="標楷體" w:hAnsi="標楷體" w:cs="Times New Roman" w:hint="eastAsia"/>
          <w:sz w:val="28"/>
          <w:szCs w:val="24"/>
        </w:rPr>
        <w:t>年 </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月</w:t>
      </w:r>
      <w:r w:rsidRPr="00FC53BE">
        <w:rPr>
          <w:rFonts w:ascii="標楷體" w:eastAsia="標楷體" w:hAnsi="標楷體" w:cs="Times New Roman"/>
          <w:sz w:val="28"/>
          <w:szCs w:val="24"/>
        </w:rPr>
        <w:t>13</w:t>
      </w:r>
      <w:r w:rsidRPr="00FC53BE">
        <w:rPr>
          <w:rFonts w:ascii="標楷體" w:eastAsia="標楷體" w:hAnsi="標楷體" w:cs="Times New Roman" w:hint="eastAsia"/>
          <w:sz w:val="28"/>
          <w:szCs w:val="24"/>
        </w:rPr>
        <w:t>日農企字第</w:t>
      </w:r>
      <w:r w:rsidRPr="00FC53BE">
        <w:rPr>
          <w:rFonts w:ascii="標楷體" w:eastAsia="標楷體" w:hAnsi="標楷體" w:cs="Times New Roman"/>
          <w:sz w:val="28"/>
          <w:szCs w:val="24"/>
        </w:rPr>
        <w:t>1100012053</w:t>
      </w:r>
      <w:r w:rsidRPr="00FC53BE">
        <w:rPr>
          <w:rFonts w:ascii="標楷體" w:eastAsia="標楷體" w:hAnsi="標楷體" w:cs="Times New Roman" w:hint="eastAsia"/>
          <w:sz w:val="28"/>
          <w:szCs w:val="24"/>
        </w:rPr>
        <w:t>號函說明略以：「</w:t>
      </w:r>
    </w:p>
    <w:p w14:paraId="28866979" w14:textId="77777777" w:rsidR="00FC53BE" w:rsidRDefault="00FC53BE" w:rsidP="00FC53BE">
      <w:pPr>
        <w:spacing w:line="460" w:lineRule="exact"/>
        <w:ind w:left="560" w:hangingChars="200" w:hanging="560"/>
        <w:rPr>
          <w:rFonts w:ascii="MS Gothic" w:hAnsi="MS Gothic" w:cs="MS Gothic"/>
          <w:sz w:val="28"/>
          <w:szCs w:val="24"/>
        </w:rPr>
      </w:pPr>
      <w:r w:rsidRPr="00FC53BE">
        <w:rPr>
          <w:rFonts w:ascii="標楷體" w:eastAsia="標楷體" w:hAnsi="標楷體" w:cs="Times New Roman" w:hint="eastAsia"/>
          <w:sz w:val="28"/>
          <w:szCs w:val="24"/>
        </w:rPr>
        <w:t>二、</w:t>
      </w:r>
      <w:r w:rsidRPr="00FC53BE">
        <w:rPr>
          <w:rFonts w:ascii="MS Gothic" w:eastAsia="MS Gothic" w:hAnsi="MS Gothic" w:cs="MS Gothic" w:hint="eastAsia"/>
          <w:sz w:val="28"/>
          <w:szCs w:val="24"/>
        </w:rPr>
        <w:t>⋯⋯</w:t>
      </w:r>
      <w:r w:rsidRPr="00FC53BE">
        <w:rPr>
          <w:rFonts w:ascii="標楷體" w:eastAsia="標楷體" w:hAnsi="標楷體" w:cs="Times New Roman" w:hint="eastAsia"/>
          <w:sz w:val="28"/>
          <w:szCs w:val="24"/>
        </w:rPr>
        <w:t>依本條例</w:t>
      </w:r>
      <w:r w:rsidRPr="00FC53BE">
        <w:rPr>
          <w:rFonts w:ascii="標楷體" w:eastAsia="標楷體" w:hAnsi="標楷體" w:cs="Times New Roman" w:hint="eastAsia"/>
          <w:color w:val="0070C0"/>
          <w:sz w:val="28"/>
          <w:szCs w:val="24"/>
        </w:rPr>
        <w:t>第</w:t>
      </w:r>
      <w:r w:rsidRPr="00FC53BE">
        <w:rPr>
          <w:rFonts w:ascii="標楷體" w:eastAsia="標楷體" w:hAnsi="標楷體" w:cs="Times New Roman"/>
          <w:color w:val="0070C0"/>
          <w:sz w:val="28"/>
          <w:szCs w:val="24"/>
        </w:rPr>
        <w:t>16</w:t>
      </w:r>
      <w:r w:rsidRPr="00FC53BE">
        <w:rPr>
          <w:rFonts w:ascii="標楷體" w:eastAsia="標楷體" w:hAnsi="標楷體" w:cs="Times New Roman" w:hint="eastAsia"/>
          <w:color w:val="0070C0"/>
          <w:sz w:val="28"/>
          <w:szCs w:val="24"/>
        </w:rPr>
        <w:t>條第</w:t>
      </w:r>
      <w:r w:rsidRPr="00FC53BE">
        <w:rPr>
          <w:rFonts w:ascii="標楷體" w:eastAsia="標楷體" w:hAnsi="標楷體" w:cs="Times New Roman"/>
          <w:color w:val="0070C0"/>
          <w:sz w:val="28"/>
          <w:szCs w:val="24"/>
        </w:rPr>
        <w:t>1</w:t>
      </w:r>
      <w:r w:rsidRPr="00FC53BE">
        <w:rPr>
          <w:rFonts w:ascii="標楷體" w:eastAsia="標楷體" w:hAnsi="標楷體" w:cs="Times New Roman" w:hint="eastAsia"/>
          <w:color w:val="0070C0"/>
          <w:sz w:val="28"/>
          <w:szCs w:val="24"/>
        </w:rPr>
        <w:t>項第</w:t>
      </w:r>
      <w:r w:rsidRPr="00FC53BE">
        <w:rPr>
          <w:rFonts w:ascii="標楷體" w:eastAsia="標楷體" w:hAnsi="標楷體" w:cs="Times New Roman"/>
          <w:color w:val="0070C0"/>
          <w:sz w:val="28"/>
          <w:szCs w:val="24"/>
        </w:rPr>
        <w:t>3</w:t>
      </w:r>
      <w:r w:rsidRPr="00FC53BE">
        <w:rPr>
          <w:rFonts w:ascii="標楷體" w:eastAsia="標楷體" w:hAnsi="標楷體" w:cs="Times New Roman" w:hint="eastAsia"/>
          <w:color w:val="0070C0"/>
          <w:sz w:val="28"/>
          <w:szCs w:val="24"/>
        </w:rPr>
        <w:t>款</w:t>
      </w:r>
      <w:r w:rsidRPr="00FC53BE">
        <w:rPr>
          <w:rFonts w:ascii="標楷體" w:eastAsia="標楷體" w:hAnsi="標楷體" w:cs="Times New Roman" w:hint="eastAsia"/>
          <w:sz w:val="28"/>
          <w:szCs w:val="24"/>
        </w:rPr>
        <w:t>規定『本條例中華民國</w:t>
      </w:r>
      <w:r w:rsidRPr="00FC53BE">
        <w:rPr>
          <w:rFonts w:ascii="標楷體" w:eastAsia="標楷體" w:hAnsi="標楷體" w:cs="Times New Roman"/>
          <w:sz w:val="28"/>
          <w:szCs w:val="24"/>
        </w:rPr>
        <w:t>89</w:t>
      </w:r>
      <w:r w:rsidRPr="00FC53BE">
        <w:rPr>
          <w:rFonts w:ascii="標楷體" w:eastAsia="標楷體" w:hAnsi="標楷體" w:cs="Times New Roman" w:hint="eastAsia"/>
          <w:sz w:val="28"/>
          <w:szCs w:val="24"/>
        </w:rPr>
        <w:t>年</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月</w:t>
      </w:r>
      <w:r w:rsidRPr="00FC53BE">
        <w:rPr>
          <w:rFonts w:ascii="標楷體" w:eastAsia="標楷體" w:hAnsi="標楷體" w:cs="Times New Roman"/>
          <w:sz w:val="28"/>
          <w:szCs w:val="24"/>
        </w:rPr>
        <w:t>4</w:t>
      </w:r>
      <w:r w:rsidRPr="00FC53BE">
        <w:rPr>
          <w:rFonts w:ascii="標楷體" w:eastAsia="標楷體" w:hAnsi="標楷體" w:cs="Times New Roman" w:hint="eastAsia"/>
          <w:sz w:val="28"/>
          <w:szCs w:val="24"/>
        </w:rPr>
        <w:t>日修正施行後所</w:t>
      </w:r>
      <w:r w:rsidRPr="00FC53BE">
        <w:rPr>
          <w:rFonts w:ascii="標楷體" w:eastAsia="標楷體" w:hAnsi="標楷體" w:cs="Times New Roman" w:hint="eastAsia"/>
          <w:color w:val="FF0000"/>
          <w:sz w:val="28"/>
          <w:szCs w:val="24"/>
        </w:rPr>
        <w:t>繼承</w:t>
      </w:r>
      <w:r w:rsidRPr="00FC53BE">
        <w:rPr>
          <w:rFonts w:ascii="標楷體" w:eastAsia="標楷體" w:hAnsi="標楷體" w:cs="Times New Roman" w:hint="eastAsia"/>
          <w:sz w:val="28"/>
          <w:szCs w:val="24"/>
        </w:rPr>
        <w:t>之耕地，得分割為單獨所有。』立法意旨，係為解決耕地因繼承而產生產權過度複雜之問題。</w:t>
      </w:r>
      <w:r w:rsidRPr="00FC53BE">
        <w:rPr>
          <w:rFonts w:ascii="MS Gothic" w:eastAsia="MS Gothic" w:hAnsi="MS Gothic" w:cs="MS Gothic" w:hint="eastAsia"/>
          <w:sz w:val="28"/>
          <w:szCs w:val="24"/>
        </w:rPr>
        <w:t>⋯⋯</w:t>
      </w:r>
    </w:p>
    <w:p w14:paraId="724908F4" w14:textId="77777777" w:rsid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三、又本條例</w:t>
      </w:r>
      <w:r w:rsidRPr="00FC53BE">
        <w:rPr>
          <w:rFonts w:ascii="標楷體" w:eastAsia="標楷體" w:hAnsi="標楷體" w:cs="Times New Roman" w:hint="eastAsia"/>
          <w:color w:val="0070C0"/>
          <w:sz w:val="28"/>
          <w:szCs w:val="24"/>
        </w:rPr>
        <w:t>第</w:t>
      </w:r>
      <w:r w:rsidRPr="00FC53BE">
        <w:rPr>
          <w:rFonts w:ascii="標楷體" w:eastAsia="標楷體" w:hAnsi="標楷體" w:cs="Times New Roman"/>
          <w:color w:val="0070C0"/>
          <w:sz w:val="28"/>
          <w:szCs w:val="24"/>
        </w:rPr>
        <w:t>16</w:t>
      </w:r>
      <w:r w:rsidRPr="00FC53BE">
        <w:rPr>
          <w:rFonts w:ascii="標楷體" w:eastAsia="標楷體" w:hAnsi="標楷體" w:cs="Times New Roman" w:hint="eastAsia"/>
          <w:color w:val="0070C0"/>
          <w:sz w:val="28"/>
          <w:szCs w:val="24"/>
        </w:rPr>
        <w:t>條第</w:t>
      </w:r>
      <w:r w:rsidRPr="00FC53BE">
        <w:rPr>
          <w:rFonts w:ascii="標楷體" w:eastAsia="標楷體" w:hAnsi="標楷體" w:cs="Times New Roman"/>
          <w:color w:val="0070C0"/>
          <w:sz w:val="28"/>
          <w:szCs w:val="24"/>
        </w:rPr>
        <w:t>1</w:t>
      </w:r>
      <w:r w:rsidRPr="00FC53BE">
        <w:rPr>
          <w:rFonts w:ascii="標楷體" w:eastAsia="標楷體" w:hAnsi="標楷體" w:cs="Times New Roman" w:hint="eastAsia"/>
          <w:color w:val="0070C0"/>
          <w:sz w:val="28"/>
          <w:szCs w:val="24"/>
        </w:rPr>
        <w:t>項第</w:t>
      </w:r>
      <w:r w:rsidRPr="00FC53BE">
        <w:rPr>
          <w:rFonts w:ascii="標楷體" w:eastAsia="標楷體" w:hAnsi="標楷體" w:cs="Times New Roman"/>
          <w:color w:val="0070C0"/>
          <w:sz w:val="28"/>
          <w:szCs w:val="24"/>
        </w:rPr>
        <w:t>4</w:t>
      </w:r>
      <w:r w:rsidRPr="00FC53BE">
        <w:rPr>
          <w:rFonts w:ascii="標楷體" w:eastAsia="標楷體" w:hAnsi="標楷體" w:cs="Times New Roman" w:hint="eastAsia"/>
          <w:color w:val="0070C0"/>
          <w:sz w:val="28"/>
          <w:szCs w:val="24"/>
        </w:rPr>
        <w:t>款</w:t>
      </w:r>
      <w:r w:rsidRPr="00FC53BE">
        <w:rPr>
          <w:rFonts w:ascii="標楷體" w:eastAsia="標楷體" w:hAnsi="標楷體" w:cs="Times New Roman" w:hint="eastAsia"/>
          <w:sz w:val="28"/>
          <w:szCs w:val="24"/>
        </w:rPr>
        <w:t>規定『本條例中華民國</w:t>
      </w:r>
      <w:r w:rsidRPr="00FC53BE">
        <w:rPr>
          <w:rFonts w:ascii="標楷體" w:eastAsia="標楷體" w:hAnsi="標楷體" w:cs="Times New Roman"/>
          <w:sz w:val="28"/>
          <w:szCs w:val="24"/>
        </w:rPr>
        <w:t>89</w:t>
      </w:r>
      <w:r w:rsidRPr="00FC53BE">
        <w:rPr>
          <w:rFonts w:ascii="標楷體" w:eastAsia="標楷體" w:hAnsi="標楷體" w:cs="Times New Roman" w:hint="eastAsia"/>
          <w:sz w:val="28"/>
          <w:szCs w:val="24"/>
        </w:rPr>
        <w:t>年</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月</w:t>
      </w:r>
      <w:r w:rsidRPr="00FC53BE">
        <w:rPr>
          <w:rFonts w:ascii="標楷體" w:eastAsia="標楷體" w:hAnsi="標楷體" w:cs="Times New Roman"/>
          <w:sz w:val="28"/>
          <w:szCs w:val="24"/>
        </w:rPr>
        <w:t>4</w:t>
      </w:r>
      <w:r w:rsidRPr="00FC53BE">
        <w:rPr>
          <w:rFonts w:ascii="標楷體" w:eastAsia="標楷體" w:hAnsi="標楷體" w:cs="Times New Roman" w:hint="eastAsia"/>
          <w:sz w:val="28"/>
          <w:szCs w:val="24"/>
        </w:rPr>
        <w:t>日修正施行前之</w:t>
      </w:r>
      <w:r w:rsidRPr="00FC53BE">
        <w:rPr>
          <w:rFonts w:ascii="標楷體" w:eastAsia="標楷體" w:hAnsi="標楷體" w:cs="Times New Roman" w:hint="eastAsia"/>
          <w:color w:val="FF0000"/>
          <w:sz w:val="28"/>
          <w:szCs w:val="24"/>
        </w:rPr>
        <w:t>共有</w:t>
      </w:r>
      <w:r w:rsidRPr="00FC53BE">
        <w:rPr>
          <w:rFonts w:ascii="標楷體" w:eastAsia="標楷體" w:hAnsi="標楷體" w:cs="Times New Roman" w:hint="eastAsia"/>
          <w:sz w:val="28"/>
          <w:szCs w:val="24"/>
        </w:rPr>
        <w:t>耕地，得分割為單獨所有。』立法意旨，係為解除本條例修法前已存在於耕地上之共有關係，避免共有耕地因長期無法分割，致產權關係越顯複雜，同時保障各共有人得有主張分割之權益，爰有本條例第</w:t>
      </w:r>
      <w:r w:rsidRPr="00FC53BE">
        <w:rPr>
          <w:rFonts w:ascii="標楷體" w:eastAsia="標楷體" w:hAnsi="標楷體" w:cs="Times New Roman"/>
          <w:sz w:val="28"/>
          <w:szCs w:val="24"/>
        </w:rPr>
        <w:t>16</w:t>
      </w:r>
      <w:r w:rsidRPr="00FC53BE">
        <w:rPr>
          <w:rFonts w:ascii="標楷體" w:eastAsia="標楷體" w:hAnsi="標楷體" w:cs="Times New Roman" w:hint="eastAsia"/>
          <w:sz w:val="28"/>
          <w:szCs w:val="24"/>
        </w:rPr>
        <w:t>條第</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項第</w:t>
      </w:r>
      <w:r w:rsidRPr="00FC53BE">
        <w:rPr>
          <w:rFonts w:ascii="標楷體" w:eastAsia="標楷體" w:hAnsi="標楷體" w:cs="Times New Roman"/>
          <w:sz w:val="28"/>
          <w:szCs w:val="24"/>
        </w:rPr>
        <w:t>4</w:t>
      </w:r>
      <w:r w:rsidRPr="00FC53BE">
        <w:rPr>
          <w:rFonts w:ascii="標楷體" w:eastAsia="標楷體" w:hAnsi="標楷體" w:cs="Times New Roman" w:hint="eastAsia"/>
          <w:sz w:val="28"/>
          <w:szCs w:val="24"/>
        </w:rPr>
        <w:t>款例外情形之放寬。惟為避免耕地持續細分，影響農業生產與經營，不宜擴大解釋得適用於</w:t>
      </w:r>
      <w:r w:rsidRPr="00FC53BE">
        <w:rPr>
          <w:rFonts w:ascii="標楷體" w:eastAsia="標楷體" w:hAnsi="標楷體" w:cs="Times New Roman"/>
          <w:sz w:val="28"/>
          <w:szCs w:val="24"/>
        </w:rPr>
        <w:t>89</w:t>
      </w:r>
      <w:r w:rsidRPr="00FC53BE">
        <w:rPr>
          <w:rFonts w:ascii="標楷體" w:eastAsia="標楷體" w:hAnsi="標楷體" w:cs="Times New Roman" w:hint="eastAsia"/>
          <w:sz w:val="28"/>
          <w:szCs w:val="24"/>
        </w:rPr>
        <w:t>年後新成立之共有關係與共有人，對於本條例第</w:t>
      </w:r>
      <w:r w:rsidRPr="00FC53BE">
        <w:rPr>
          <w:rFonts w:ascii="標楷體" w:eastAsia="標楷體" w:hAnsi="標楷體" w:cs="Times New Roman"/>
          <w:sz w:val="28"/>
          <w:szCs w:val="24"/>
        </w:rPr>
        <w:t>16</w:t>
      </w:r>
      <w:r w:rsidRPr="00FC53BE">
        <w:rPr>
          <w:rFonts w:ascii="標楷體" w:eastAsia="標楷體" w:hAnsi="標楷體" w:cs="Times New Roman" w:hint="eastAsia"/>
          <w:sz w:val="28"/>
          <w:szCs w:val="24"/>
        </w:rPr>
        <w:t>條第</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項第</w:t>
      </w:r>
      <w:r w:rsidRPr="00FC53BE">
        <w:rPr>
          <w:rFonts w:ascii="標楷體" w:eastAsia="標楷體" w:hAnsi="標楷體" w:cs="Times New Roman"/>
          <w:sz w:val="28"/>
          <w:szCs w:val="24"/>
        </w:rPr>
        <w:t>4</w:t>
      </w:r>
      <w:r w:rsidRPr="00FC53BE">
        <w:rPr>
          <w:rFonts w:ascii="標楷體" w:eastAsia="標楷體" w:hAnsi="標楷體" w:cs="Times New Roman" w:hint="eastAsia"/>
          <w:sz w:val="28"/>
          <w:szCs w:val="24"/>
        </w:rPr>
        <w:t>款修正前共有關係之認定，僅及於本條例修正前之共有人，倘申請分割時之共有人，均已非屬本條例修正前之原共有人之情形，則無本條例第</w:t>
      </w:r>
      <w:r w:rsidRPr="00FC53BE">
        <w:rPr>
          <w:rFonts w:ascii="標楷體" w:eastAsia="標楷體" w:hAnsi="標楷體" w:cs="Times New Roman"/>
          <w:sz w:val="28"/>
          <w:szCs w:val="24"/>
        </w:rPr>
        <w:t>16</w:t>
      </w:r>
      <w:r w:rsidRPr="00FC53BE">
        <w:rPr>
          <w:rFonts w:ascii="標楷體" w:eastAsia="標楷體" w:hAnsi="標楷體" w:cs="Times New Roman" w:hint="eastAsia"/>
          <w:sz w:val="28"/>
          <w:szCs w:val="24"/>
        </w:rPr>
        <w:t>條第</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項第</w:t>
      </w:r>
      <w:r w:rsidRPr="00FC53BE">
        <w:rPr>
          <w:rFonts w:ascii="標楷體" w:eastAsia="標楷體" w:hAnsi="標楷體" w:cs="Times New Roman"/>
          <w:sz w:val="28"/>
          <w:szCs w:val="24"/>
        </w:rPr>
        <w:t>4</w:t>
      </w:r>
      <w:r w:rsidRPr="00FC53BE">
        <w:rPr>
          <w:rFonts w:ascii="標楷體" w:eastAsia="標楷體" w:hAnsi="標楷體" w:cs="Times New Roman" w:hint="eastAsia"/>
          <w:sz w:val="28"/>
          <w:szCs w:val="24"/>
        </w:rPr>
        <w:t>款規定之適用</w:t>
      </w:r>
      <w:r w:rsidRPr="00FC53BE">
        <w:rPr>
          <w:rFonts w:ascii="MS Gothic" w:eastAsia="MS Gothic" w:hAnsi="MS Gothic" w:cs="MS Gothic" w:hint="eastAsia"/>
          <w:sz w:val="28"/>
          <w:szCs w:val="24"/>
        </w:rPr>
        <w:t>⋯⋯</w:t>
      </w:r>
      <w:r w:rsidRPr="00FC53BE">
        <w:rPr>
          <w:rFonts w:ascii="標楷體" w:eastAsia="標楷體" w:hAnsi="標楷體" w:cs="Times New Roman" w:hint="eastAsia"/>
          <w:sz w:val="28"/>
          <w:szCs w:val="24"/>
        </w:rPr>
        <w:t>。另，針對本條例修正前之共有耕地，部分共有人於修法後發生繼承，本會</w:t>
      </w:r>
      <w:r w:rsidRPr="00FC53BE">
        <w:rPr>
          <w:rFonts w:ascii="標楷體" w:eastAsia="標楷體" w:hAnsi="標楷體" w:cs="Times New Roman"/>
          <w:sz w:val="28"/>
          <w:szCs w:val="24"/>
        </w:rPr>
        <w:t>102</w:t>
      </w:r>
      <w:r w:rsidRPr="00FC53BE">
        <w:rPr>
          <w:rFonts w:ascii="標楷體" w:eastAsia="標楷體" w:hAnsi="標楷體" w:cs="Times New Roman" w:hint="eastAsia"/>
          <w:sz w:val="28"/>
          <w:szCs w:val="24"/>
        </w:rPr>
        <w:t>年</w:t>
      </w:r>
      <w:r w:rsidRPr="00FC53BE">
        <w:rPr>
          <w:rFonts w:ascii="標楷體" w:eastAsia="標楷體" w:hAnsi="標楷體" w:cs="Times New Roman"/>
          <w:sz w:val="28"/>
          <w:szCs w:val="24"/>
        </w:rPr>
        <w:t>10</w:t>
      </w:r>
      <w:r w:rsidRPr="00FC53BE">
        <w:rPr>
          <w:rFonts w:ascii="標楷體" w:eastAsia="標楷體" w:hAnsi="標楷體" w:cs="Times New Roman" w:hint="eastAsia"/>
          <w:sz w:val="28"/>
          <w:szCs w:val="24"/>
        </w:rPr>
        <w:t>月</w:t>
      </w:r>
      <w:r w:rsidRPr="00FC53BE">
        <w:rPr>
          <w:rFonts w:ascii="標楷體" w:eastAsia="標楷體" w:hAnsi="標楷體" w:cs="Times New Roman"/>
          <w:sz w:val="28"/>
          <w:szCs w:val="24"/>
        </w:rPr>
        <w:t>29</w:t>
      </w:r>
      <w:r w:rsidRPr="00FC53BE">
        <w:rPr>
          <w:rFonts w:ascii="標楷體" w:eastAsia="標楷體" w:hAnsi="標楷體" w:cs="Times New Roman" w:hint="eastAsia"/>
          <w:sz w:val="28"/>
          <w:szCs w:val="24"/>
        </w:rPr>
        <w:t>日農企字第</w:t>
      </w:r>
      <w:r w:rsidRPr="00FC53BE">
        <w:rPr>
          <w:rFonts w:ascii="標楷體" w:eastAsia="標楷體" w:hAnsi="標楷體" w:cs="Times New Roman"/>
          <w:sz w:val="28"/>
          <w:szCs w:val="24"/>
        </w:rPr>
        <w:t>1020731839</w:t>
      </w:r>
      <w:r w:rsidRPr="00FC53BE">
        <w:rPr>
          <w:rFonts w:ascii="標楷體" w:eastAsia="標楷體" w:hAnsi="標楷體" w:cs="Times New Roman" w:hint="eastAsia"/>
          <w:sz w:val="28"/>
          <w:szCs w:val="24"/>
        </w:rPr>
        <w:t>號函表示：如</w:t>
      </w:r>
      <w:r w:rsidRPr="00FC53BE">
        <w:rPr>
          <w:rFonts w:ascii="標楷體" w:eastAsia="標楷體" w:hAnsi="標楷體" w:cs="Times New Roman" w:hint="eastAsia"/>
          <w:color w:val="FF0000"/>
          <w:sz w:val="28"/>
          <w:szCs w:val="24"/>
        </w:rPr>
        <w:t>共有事實發生在前，繼承發生在後，二者有依存關係，依法律執行原則，互有關係之法律行為，其發生在前者，既有限制，則其後發生之任何法律關係，自應受此限制所規範</w:t>
      </w:r>
      <w:r w:rsidRPr="00FC53BE">
        <w:rPr>
          <w:rFonts w:ascii="標楷體" w:eastAsia="標楷體" w:hAnsi="標楷體" w:cs="Times New Roman" w:hint="eastAsia"/>
          <w:sz w:val="28"/>
          <w:szCs w:val="24"/>
        </w:rPr>
        <w:t>，無法單獨行使，除非該限制消失，併予敘明。</w:t>
      </w:r>
    </w:p>
    <w:p w14:paraId="180826C4" w14:textId="47891DCC" w:rsidR="00FC53BE" w:rsidRPr="00FC53BE" w:rsidRDefault="00FC53BE" w:rsidP="00FC53BE">
      <w:pPr>
        <w:spacing w:line="460" w:lineRule="exact"/>
        <w:ind w:left="560" w:hangingChars="200" w:hanging="560"/>
        <w:rPr>
          <w:rFonts w:ascii="標楷體" w:eastAsia="標楷體" w:hAnsi="標楷體" w:cs="Times New Roman"/>
          <w:sz w:val="28"/>
          <w:szCs w:val="24"/>
        </w:rPr>
      </w:pPr>
      <w:r w:rsidRPr="00FC53BE">
        <w:rPr>
          <w:rFonts w:ascii="標楷體" w:eastAsia="標楷體" w:hAnsi="標楷體" w:cs="Times New Roman" w:hint="eastAsia"/>
          <w:sz w:val="28"/>
          <w:szCs w:val="24"/>
        </w:rPr>
        <w:t>四、準此，針對貴部所詢旨揭『</w:t>
      </w:r>
      <w:r w:rsidRPr="00FC53BE">
        <w:rPr>
          <w:rFonts w:ascii="標楷體" w:eastAsia="標楷體" w:hAnsi="標楷體" w:cs="Times New Roman"/>
          <w:sz w:val="28"/>
          <w:szCs w:val="24"/>
        </w:rPr>
        <w:t>89</w:t>
      </w:r>
      <w:r w:rsidRPr="00FC53BE">
        <w:rPr>
          <w:rFonts w:ascii="標楷體" w:eastAsia="標楷體" w:hAnsi="標楷體" w:cs="Times New Roman" w:hint="eastAsia"/>
          <w:sz w:val="28"/>
          <w:szCs w:val="24"/>
        </w:rPr>
        <w:t>年修法前之共有耕地，於修法後現共有人均源自繼承取得』，倘申請人及其他共有人於申請耕地分割當時均為本條例</w:t>
      </w:r>
      <w:r w:rsidRPr="00FC53BE">
        <w:rPr>
          <w:rFonts w:ascii="標楷體" w:eastAsia="標楷體" w:hAnsi="標楷體" w:cs="Times New Roman"/>
          <w:sz w:val="28"/>
          <w:szCs w:val="24"/>
        </w:rPr>
        <w:t>89</w:t>
      </w:r>
      <w:r w:rsidRPr="00FC53BE">
        <w:rPr>
          <w:rFonts w:ascii="標楷體" w:eastAsia="標楷體" w:hAnsi="標楷體" w:cs="Times New Roman" w:hint="eastAsia"/>
          <w:sz w:val="28"/>
          <w:szCs w:val="24"/>
        </w:rPr>
        <w:t>年修法後繼承原因取得者，似符合本條</w:t>
      </w:r>
      <w:r w:rsidRPr="00FC53BE">
        <w:rPr>
          <w:rFonts w:ascii="標楷體" w:eastAsia="標楷體" w:hAnsi="標楷體" w:cs="Times New Roman" w:hint="eastAsia"/>
          <w:sz w:val="28"/>
          <w:szCs w:val="24"/>
        </w:rPr>
        <w:lastRenderedPageBreak/>
        <w:t>例第</w:t>
      </w:r>
      <w:r w:rsidRPr="00FC53BE">
        <w:rPr>
          <w:rFonts w:ascii="標楷體" w:eastAsia="標楷體" w:hAnsi="標楷體" w:cs="Times New Roman"/>
          <w:sz w:val="28"/>
          <w:szCs w:val="24"/>
        </w:rPr>
        <w:t>16</w:t>
      </w:r>
      <w:r w:rsidRPr="00FC53BE">
        <w:rPr>
          <w:rFonts w:ascii="標楷體" w:eastAsia="標楷體" w:hAnsi="標楷體" w:cs="Times New Roman" w:hint="eastAsia"/>
          <w:sz w:val="28"/>
          <w:szCs w:val="24"/>
        </w:rPr>
        <w:t>條第</w:t>
      </w:r>
      <w:r w:rsidRPr="00FC53BE">
        <w:rPr>
          <w:rFonts w:ascii="標楷體" w:eastAsia="標楷體" w:hAnsi="標楷體" w:cs="Times New Roman"/>
          <w:sz w:val="28"/>
          <w:szCs w:val="24"/>
        </w:rPr>
        <w:t>1</w:t>
      </w:r>
      <w:r w:rsidRPr="00FC53BE">
        <w:rPr>
          <w:rFonts w:ascii="標楷體" w:eastAsia="標楷體" w:hAnsi="標楷體" w:cs="Times New Roman" w:hint="eastAsia"/>
          <w:sz w:val="28"/>
          <w:szCs w:val="24"/>
        </w:rPr>
        <w:t>項第</w:t>
      </w:r>
      <w:r w:rsidRPr="00FC53BE">
        <w:rPr>
          <w:rFonts w:ascii="標楷體" w:eastAsia="標楷體" w:hAnsi="標楷體" w:cs="Times New Roman"/>
          <w:sz w:val="28"/>
          <w:szCs w:val="24"/>
        </w:rPr>
        <w:t>3</w:t>
      </w:r>
      <w:r w:rsidRPr="00FC53BE">
        <w:rPr>
          <w:rFonts w:ascii="標楷體" w:eastAsia="標楷體" w:hAnsi="標楷體" w:cs="Times New Roman" w:hint="eastAsia"/>
          <w:sz w:val="28"/>
          <w:szCs w:val="24"/>
        </w:rPr>
        <w:t>款規定得申請分割之情形。</w:t>
      </w:r>
      <w:r w:rsidRPr="00FC53BE">
        <w:rPr>
          <w:rFonts w:ascii="MS Gothic" w:eastAsia="MS Gothic" w:hAnsi="MS Gothic" w:cs="MS Gothic" w:hint="eastAsia"/>
          <w:sz w:val="28"/>
          <w:szCs w:val="24"/>
        </w:rPr>
        <w:t>⋯⋯</w:t>
      </w:r>
      <w:r w:rsidRPr="00FC53BE">
        <w:rPr>
          <w:rFonts w:ascii="標楷體" w:eastAsia="標楷體" w:hAnsi="標楷體" w:cs="Times New Roman" w:hint="eastAsia"/>
          <w:sz w:val="28"/>
          <w:szCs w:val="24"/>
        </w:rPr>
        <w:t>」，請參考。</w:t>
      </w:r>
    </w:p>
    <w:p w14:paraId="07190B06" w14:textId="77777777" w:rsidR="00153FFD" w:rsidRPr="00615363" w:rsidRDefault="00153FFD" w:rsidP="00FC53BE">
      <w:pPr>
        <w:widowControl/>
        <w:pBdr>
          <w:bottom w:val="dotted" w:sz="24" w:space="1" w:color="auto"/>
        </w:pBdr>
        <w:shd w:val="clear" w:color="auto" w:fill="F9FBFB"/>
        <w:spacing w:line="460" w:lineRule="exact"/>
        <w:ind w:left="560" w:hangingChars="200" w:hanging="560"/>
        <w:rPr>
          <w:rFonts w:ascii="標楷體" w:eastAsia="標楷體" w:hAnsi="標楷體" w:cs="Times New Roman"/>
          <w:sz w:val="28"/>
          <w:szCs w:val="28"/>
        </w:rPr>
      </w:pPr>
    </w:p>
    <w:p w14:paraId="69AD95C5" w14:textId="77777777" w:rsidR="00153FFD" w:rsidRPr="00153FFD" w:rsidRDefault="00153FFD" w:rsidP="00FC53BE">
      <w:pPr>
        <w:spacing w:line="460" w:lineRule="exact"/>
        <w:ind w:left="561" w:hangingChars="200" w:hanging="561"/>
        <w:rPr>
          <w:rFonts w:ascii="標楷體" w:eastAsia="標楷體" w:hAnsi="標楷體" w:cs="Times New Roman"/>
          <w:b/>
          <w:color w:val="0070C0"/>
          <w:sz w:val="28"/>
          <w:szCs w:val="28"/>
        </w:rPr>
      </w:pPr>
    </w:p>
    <w:p w14:paraId="4357978F" w14:textId="4474D5DF" w:rsidR="00153FFD" w:rsidRPr="00153FFD" w:rsidRDefault="00153FFD" w:rsidP="00FC53BE">
      <w:pPr>
        <w:pStyle w:val="1"/>
        <w:spacing w:line="460" w:lineRule="exact"/>
        <w:ind w:left="561" w:hangingChars="200" w:hanging="561"/>
        <w:rPr>
          <w:rFonts w:ascii="標楷體" w:eastAsia="標楷體" w:hAnsi="標楷體" w:cs="Times New Roman"/>
          <w:color w:val="0070C0"/>
          <w:sz w:val="28"/>
          <w:szCs w:val="28"/>
        </w:rPr>
      </w:pPr>
      <w:bookmarkStart w:id="0" w:name="_Toc127420153"/>
      <w:r w:rsidRPr="00153FFD">
        <w:rPr>
          <w:rFonts w:ascii="標楷體" w:eastAsia="標楷體" w:hAnsi="標楷體" w:cs="Times New Roman"/>
          <w:color w:val="0070C0"/>
          <w:sz w:val="28"/>
          <w:szCs w:val="28"/>
        </w:rPr>
        <w:t>2708</w:t>
      </w:r>
      <w:r w:rsidRPr="00153FFD">
        <w:rPr>
          <w:rFonts w:ascii="標楷體" w:eastAsia="標楷體" w:hAnsi="標楷體" w:cs="Times New Roman" w:hint="eastAsia"/>
          <w:color w:val="0070C0"/>
          <w:sz w:val="28"/>
          <w:szCs w:val="28"/>
        </w:rPr>
        <w:t>9-24-耕地分割-</w:t>
      </w:r>
      <w:r w:rsidRPr="00153FFD">
        <w:rPr>
          <w:rFonts w:ascii="標楷體" w:eastAsia="標楷體" w:hAnsi="標楷體" w:cs="Times New Roman" w:hint="eastAsia"/>
          <w:color w:val="0070C0"/>
          <w:sz w:val="28"/>
          <w:szCs w:val="28"/>
          <w:u w:val="single"/>
        </w:rPr>
        <w:t>依農業發展條例第 16 條第 1 項第 3 款及第 4 款規定申辦分割得連件受理.89-12-29.</w:t>
      </w:r>
      <w:r w:rsidRPr="00153FFD">
        <w:rPr>
          <w:rFonts w:ascii="標楷體" w:eastAsia="標楷體" w:hAnsi="標楷體" w:cs="Times New Roman" w:hint="eastAsia"/>
          <w:color w:val="0070C0"/>
          <w:sz w:val="28"/>
          <w:szCs w:val="28"/>
        </w:rPr>
        <w:t xml:space="preserve"> 8917570號函</w:t>
      </w:r>
      <w:bookmarkEnd w:id="0"/>
    </w:p>
    <w:p w14:paraId="125E1F7F" w14:textId="77777777" w:rsidR="00153FFD" w:rsidRPr="00153FFD" w:rsidRDefault="00153FFD" w:rsidP="00FC53BE">
      <w:pPr>
        <w:spacing w:line="460" w:lineRule="exact"/>
        <w:ind w:left="561" w:hangingChars="200" w:hanging="561"/>
        <w:rPr>
          <w:rFonts w:ascii="標楷體" w:eastAsia="標楷體" w:hAnsi="標楷體" w:cs="Times New Roman"/>
          <w:b/>
          <w:color w:val="0070C0"/>
          <w:sz w:val="28"/>
          <w:szCs w:val="28"/>
          <w:u w:val="single"/>
        </w:rPr>
      </w:pPr>
    </w:p>
    <w:p w14:paraId="3FEAF6BF"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3408CC4A" w14:textId="77777777" w:rsidR="00153FFD" w:rsidRPr="00153FFD" w:rsidRDefault="00153FFD" w:rsidP="00FC53BE">
      <w:pPr>
        <w:spacing w:line="460" w:lineRule="exact"/>
        <w:ind w:left="561" w:hangingChars="200" w:hanging="561"/>
        <w:rPr>
          <w:rFonts w:ascii="標楷體" w:eastAsia="標楷體" w:hAnsi="標楷體" w:cs="Times New Roman"/>
          <w:b/>
          <w:sz w:val="28"/>
          <w:szCs w:val="28"/>
          <w:u w:val="single"/>
        </w:rPr>
      </w:pPr>
      <w:r w:rsidRPr="00153FFD">
        <w:rPr>
          <w:rFonts w:ascii="標楷體" w:eastAsia="標楷體" w:hAnsi="標楷體" w:cs="Times New Roman" w:hint="eastAsia"/>
          <w:b/>
          <w:sz w:val="28"/>
          <w:szCs w:val="28"/>
          <w:u w:val="single"/>
        </w:rPr>
        <w:t>九、依本條例第十六條第一項第三款及第四款規定 辦理耕地分割，應分割為單獨所有。但有下列情 形之一者，不在此限：</w:t>
      </w:r>
    </w:p>
    <w:p w14:paraId="5091F09F" w14:textId="77777777" w:rsidR="00153FFD" w:rsidRPr="00153FFD" w:rsidRDefault="00153FFD" w:rsidP="00FC53BE">
      <w:pPr>
        <w:spacing w:line="460" w:lineRule="exact"/>
        <w:ind w:left="561" w:hangingChars="200" w:hanging="561"/>
        <w:rPr>
          <w:rFonts w:ascii="標楷體" w:eastAsia="標楷體" w:hAnsi="標楷體" w:cs="Times New Roman"/>
          <w:b/>
          <w:sz w:val="28"/>
          <w:szCs w:val="28"/>
          <w:u w:val="single"/>
        </w:rPr>
      </w:pPr>
    </w:p>
    <w:p w14:paraId="09C8F761" w14:textId="77777777" w:rsidR="00153FFD" w:rsidRPr="00153FFD" w:rsidRDefault="00153FFD" w:rsidP="00FC53BE">
      <w:pPr>
        <w:spacing w:line="460" w:lineRule="exact"/>
        <w:ind w:left="561" w:hangingChars="200" w:hanging="561"/>
        <w:rPr>
          <w:rFonts w:ascii="標楷體" w:eastAsia="標楷體" w:hAnsi="標楷體" w:cs="Times New Roman"/>
          <w:b/>
          <w:sz w:val="28"/>
          <w:szCs w:val="28"/>
          <w:u w:val="single"/>
        </w:rPr>
      </w:pPr>
      <w:r w:rsidRPr="00153FFD">
        <w:rPr>
          <w:rFonts w:ascii="標楷體" w:eastAsia="標楷體" w:hAnsi="標楷體" w:cs="Times New Roman" w:hint="eastAsia"/>
          <w:b/>
          <w:sz w:val="28"/>
          <w:szCs w:val="28"/>
          <w:u w:val="single"/>
        </w:rPr>
        <w:t>（一）耕地之部分共有人協議就其應有部分維持共有。</w:t>
      </w:r>
    </w:p>
    <w:p w14:paraId="7DC70220" w14:textId="77777777" w:rsidR="00153FFD" w:rsidRPr="00153FFD" w:rsidRDefault="00153FFD" w:rsidP="00FC53BE">
      <w:pPr>
        <w:spacing w:line="460" w:lineRule="exact"/>
        <w:ind w:left="561" w:hangingChars="200" w:hanging="561"/>
        <w:rPr>
          <w:rFonts w:ascii="標楷體" w:eastAsia="標楷體" w:hAnsi="標楷體" w:cs="Times New Roman"/>
          <w:b/>
          <w:sz w:val="28"/>
          <w:szCs w:val="28"/>
          <w:u w:val="single"/>
        </w:rPr>
      </w:pPr>
      <w:r w:rsidRPr="00153FFD">
        <w:rPr>
          <w:rFonts w:ascii="標楷體" w:eastAsia="標楷體" w:hAnsi="標楷體" w:cs="Times New Roman" w:hint="eastAsia"/>
          <w:b/>
          <w:sz w:val="28"/>
          <w:szCs w:val="28"/>
          <w:u w:val="single"/>
        </w:rPr>
        <w:t>（二）依法院確定判決或和解筆錄就共有物之一部分由全體繼承人或全體共有人維持共有。</w:t>
      </w:r>
    </w:p>
    <w:p w14:paraId="56A9872D"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40B3A56F"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46DE763B" w14:textId="77777777" w:rsidR="00153FFD" w:rsidRPr="00153FFD" w:rsidRDefault="00153FFD" w:rsidP="00FC53BE">
      <w:pPr>
        <w:spacing w:line="460" w:lineRule="exact"/>
        <w:ind w:left="561" w:hangingChars="200" w:hanging="561"/>
        <w:rPr>
          <w:rFonts w:ascii="標楷體" w:eastAsia="標楷體" w:hAnsi="標楷體" w:cs="Times New Roman"/>
          <w:b/>
          <w:color w:val="0070C0"/>
          <w:sz w:val="28"/>
          <w:szCs w:val="28"/>
        </w:rPr>
      </w:pPr>
      <w:r w:rsidRPr="00153FFD">
        <w:rPr>
          <w:rFonts w:ascii="標楷體" w:eastAsia="標楷體" w:hAnsi="標楷體" w:cs="Times New Roman" w:hint="eastAsia"/>
          <w:b/>
          <w:color w:val="0070C0"/>
          <w:sz w:val="28"/>
          <w:szCs w:val="28"/>
        </w:rPr>
        <w:t>24.【日期文號】內政部 89 年 12 月 29 日台內地字第 8917570 號 函</w:t>
      </w:r>
    </w:p>
    <w:p w14:paraId="5F6A8648"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14AE51A0" w14:textId="77777777" w:rsidR="00153FFD" w:rsidRPr="00153FFD" w:rsidRDefault="00153FFD" w:rsidP="00FC53BE">
      <w:pPr>
        <w:spacing w:line="460" w:lineRule="exact"/>
        <w:ind w:left="560" w:hangingChars="200" w:hanging="560"/>
        <w:rPr>
          <w:rFonts w:ascii="標楷體" w:eastAsia="標楷體" w:hAnsi="標楷體" w:cs="Times New Roman"/>
          <w:b/>
          <w:color w:val="FF0000"/>
          <w:sz w:val="28"/>
          <w:szCs w:val="28"/>
          <w:u w:val="single"/>
        </w:rPr>
      </w:pPr>
      <w:r w:rsidRPr="00153FFD">
        <w:rPr>
          <w:rFonts w:ascii="標楷體" w:eastAsia="標楷體" w:hAnsi="標楷體" w:cs="Times New Roman" w:hint="eastAsia"/>
          <w:sz w:val="28"/>
          <w:szCs w:val="28"/>
        </w:rPr>
        <w:t>【要旨】</w:t>
      </w:r>
      <w:r w:rsidRPr="00153FFD">
        <w:rPr>
          <w:rFonts w:ascii="標楷體" w:eastAsia="標楷體" w:hAnsi="標楷體" w:cs="Times New Roman" w:hint="eastAsia"/>
          <w:b/>
          <w:color w:val="FF0000"/>
          <w:sz w:val="28"/>
          <w:szCs w:val="28"/>
          <w:u w:val="single"/>
        </w:rPr>
        <w:t>依農業發展條例第 16 條第 1 項第 3 款及第 4 款規定申辦分割得連件受理</w:t>
      </w:r>
    </w:p>
    <w:p w14:paraId="7E7E15F4"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461D1FA3"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r w:rsidRPr="00153FFD">
        <w:rPr>
          <w:rFonts w:ascii="標楷體" w:eastAsia="標楷體" w:hAnsi="標楷體" w:cs="Times New Roman" w:hint="eastAsia"/>
          <w:sz w:val="28"/>
          <w:szCs w:val="28"/>
        </w:rPr>
        <w:t>【內容】查「每宗耕地分割後每人所有面積未達○‧二五公頃 者，不得分割。但有下列情形之一者，不在此限……： 三、本條例中華民國八十九年一月四日修正</w:t>
      </w:r>
      <w:r w:rsidRPr="00153FFD">
        <w:rPr>
          <w:rFonts w:ascii="標楷體" w:eastAsia="標楷體" w:hAnsi="標楷體" w:cs="Times New Roman" w:hint="eastAsia"/>
          <w:b/>
          <w:color w:val="FF0000"/>
          <w:sz w:val="28"/>
          <w:szCs w:val="28"/>
          <w:u w:val="single"/>
        </w:rPr>
        <w:t>施行後所繼承之耕地，得分割為單獨所有</w:t>
      </w:r>
      <w:r w:rsidRPr="00153FFD">
        <w:rPr>
          <w:rFonts w:ascii="標楷體" w:eastAsia="標楷體" w:hAnsi="標楷體" w:cs="Times New Roman" w:hint="eastAsia"/>
          <w:sz w:val="28"/>
          <w:szCs w:val="28"/>
        </w:rPr>
        <w:t>。四、本條例中華民 國八十九年一月四日修正施</w:t>
      </w:r>
      <w:r w:rsidRPr="00153FFD">
        <w:rPr>
          <w:rFonts w:ascii="標楷體" w:eastAsia="標楷體" w:hAnsi="標楷體" w:cs="Times New Roman" w:hint="eastAsia"/>
          <w:b/>
          <w:color w:val="FF0000"/>
          <w:sz w:val="28"/>
          <w:szCs w:val="28"/>
          <w:u w:val="single"/>
        </w:rPr>
        <w:t>行前之共有耕地，得分割 為單獨所有</w:t>
      </w:r>
      <w:r w:rsidRPr="00153FFD">
        <w:rPr>
          <w:rFonts w:ascii="標楷體" w:eastAsia="標楷體" w:hAnsi="標楷體" w:cs="Times New Roman" w:hint="eastAsia"/>
          <w:sz w:val="28"/>
          <w:szCs w:val="28"/>
        </w:rPr>
        <w:t>。……」為農業發展條例第 16 條第 1 項(34 35)第 3 款及第 4 款所明定。次查行政院農業委員會 89</w:t>
      </w:r>
    </w:p>
    <w:p w14:paraId="66537C91" w14:textId="77777777" w:rsidR="00153FFD" w:rsidRPr="00153FFD" w:rsidRDefault="00153FFD"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153FFD">
        <w:rPr>
          <w:rFonts w:ascii="標楷體" w:eastAsia="標楷體" w:hAnsi="標楷體" w:cs="Times New Roman" w:hint="eastAsia"/>
          <w:sz w:val="28"/>
          <w:szCs w:val="28"/>
        </w:rPr>
        <w:lastRenderedPageBreak/>
        <w:t>年9月1 日(89)農企字第 0890142994 號函說明二函 以：「二、……關於耕地共有人之一於農業發展條例修正第 16 條第 1 項第 4 款</w:t>
      </w:r>
      <w:r w:rsidRPr="00153FFD">
        <w:rPr>
          <w:rFonts w:ascii="標楷體" w:eastAsia="標楷體" w:hAnsi="標楷體" w:cs="Times New Roman" w:hint="eastAsia"/>
          <w:b/>
          <w:color w:val="FF0000"/>
          <w:sz w:val="28"/>
          <w:szCs w:val="28"/>
          <w:u w:val="single"/>
        </w:rPr>
        <w:t>分割為單獨所有後，始得主張同條例第 3 款規定之適用</w:t>
      </w:r>
      <w:r w:rsidRPr="00153FFD">
        <w:rPr>
          <w:rFonts w:ascii="標楷體" w:eastAsia="標楷體" w:hAnsi="標楷體" w:cs="Times New Roman" w:hint="eastAsia"/>
          <w:sz w:val="28"/>
          <w:szCs w:val="28"/>
        </w:rPr>
        <w:t>，以達產權單純化之目 的，並免衍生分割後土地宗數超過共有人數之疑慮。」 另依民法第 759 條規定意旨，於登記前已取得不動產 物權者，非經登記，不得處分其物權。</w:t>
      </w:r>
      <w:r w:rsidRPr="00153FFD">
        <w:rPr>
          <w:rFonts w:ascii="標楷體" w:eastAsia="標楷體" w:hAnsi="標楷體" w:cs="Times New Roman" w:hint="eastAsia"/>
          <w:b/>
          <w:color w:val="FF0000"/>
          <w:sz w:val="28"/>
          <w:szCs w:val="28"/>
          <w:u w:val="single"/>
        </w:rPr>
        <w:t>而共有物分割係屬處分行為</w:t>
      </w:r>
      <w:r w:rsidRPr="00153FFD">
        <w:rPr>
          <w:rFonts w:ascii="標楷體" w:eastAsia="標楷體" w:hAnsi="標楷體" w:cs="Times New Roman" w:hint="eastAsia"/>
          <w:sz w:val="28"/>
          <w:szCs w:val="28"/>
        </w:rPr>
        <w:t>，故於實務執行時，因發生繼承情事之共有人之一業已死亡，無從會同依該條例第 16 條第1 項第 4 款辦理分割，是以其繼承人應先完成繼承登記，再會同依該條例第 16 條第 1 項第 4 款及第 3 款 規定辦理分割；對於符合上開規定情事者，地政機關受理申請案件時，</w:t>
      </w:r>
      <w:r w:rsidRPr="00153FFD">
        <w:rPr>
          <w:rFonts w:ascii="標楷體" w:eastAsia="標楷體" w:hAnsi="標楷體" w:cs="Times New Roman" w:hint="eastAsia"/>
          <w:b/>
          <w:color w:val="FF0000"/>
          <w:sz w:val="28"/>
          <w:szCs w:val="28"/>
          <w:u w:val="single"/>
        </w:rPr>
        <w:t>為簡政便民得以連件受理</w:t>
      </w:r>
      <w:r w:rsidRPr="00153FFD">
        <w:rPr>
          <w:rFonts w:ascii="標楷體" w:eastAsia="標楷體" w:hAnsi="標楷體" w:cs="Times New Roman" w:hint="eastAsia"/>
          <w:sz w:val="28"/>
          <w:szCs w:val="28"/>
        </w:rPr>
        <w:t>。</w:t>
      </w:r>
    </w:p>
    <w:p w14:paraId="1747D38D" w14:textId="77777777" w:rsidR="00153FFD" w:rsidRPr="00153FFD" w:rsidRDefault="00153FFD" w:rsidP="00FC53BE">
      <w:pPr>
        <w:spacing w:line="460" w:lineRule="exact"/>
        <w:ind w:left="560" w:hangingChars="200" w:hanging="560"/>
        <w:rPr>
          <w:rFonts w:ascii="標楷體" w:eastAsia="標楷體" w:hAnsi="標楷體" w:cs="Times New Roman"/>
          <w:sz w:val="28"/>
          <w:szCs w:val="28"/>
        </w:rPr>
      </w:pPr>
    </w:p>
    <w:p w14:paraId="43D0EE99" w14:textId="513D9A76" w:rsidR="006F290C" w:rsidRPr="006F290C" w:rsidRDefault="006F290C" w:rsidP="00FC53BE">
      <w:pPr>
        <w:pStyle w:val="1"/>
        <w:spacing w:line="460" w:lineRule="exact"/>
        <w:ind w:left="561" w:hangingChars="200" w:hanging="561"/>
        <w:rPr>
          <w:rFonts w:ascii="標楷體" w:eastAsia="標楷體" w:hAnsi="標楷體" w:cs="Arial"/>
          <w:color w:val="0070C0"/>
          <w:kern w:val="0"/>
          <w:sz w:val="28"/>
          <w:szCs w:val="28"/>
        </w:rPr>
      </w:pPr>
      <w:bookmarkStart w:id="1" w:name="_Toc127420154"/>
      <w:r w:rsidRPr="006F290C">
        <w:rPr>
          <w:rFonts w:ascii="標楷體" w:eastAsia="標楷體" w:hAnsi="標楷體" w:cs="Times New Roman" w:hint="eastAsia"/>
          <w:color w:val="0070C0"/>
          <w:sz w:val="28"/>
          <w:szCs w:val="28"/>
        </w:rPr>
        <w:t>2</w:t>
      </w:r>
      <w:r w:rsidRPr="006F290C">
        <w:rPr>
          <w:rFonts w:ascii="標楷體" w:eastAsia="標楷體" w:hAnsi="標楷體" w:cs="Times New Roman"/>
          <w:color w:val="0070C0"/>
          <w:sz w:val="28"/>
          <w:szCs w:val="28"/>
        </w:rPr>
        <w:t>11244-</w:t>
      </w:r>
      <w:r w:rsidRPr="006F290C">
        <w:rPr>
          <w:rFonts w:ascii="標楷體" w:eastAsia="標楷體" w:hAnsi="標楷體" w:cs="Times New Roman" w:hint="eastAsia"/>
          <w:color w:val="0070C0"/>
          <w:sz w:val="28"/>
          <w:szCs w:val="28"/>
        </w:rPr>
        <w:t>耕地分割-</w:t>
      </w:r>
      <w:r w:rsidRPr="006F290C">
        <w:rPr>
          <w:rFonts w:ascii="標楷體" w:eastAsia="標楷體" w:hAnsi="標楷體" w:cs="Times New Roman"/>
          <w:color w:val="0070C0"/>
          <w:sz w:val="28"/>
          <w:szCs w:val="28"/>
        </w:rPr>
        <w:t>3</w:t>
      </w:r>
      <w:r w:rsidRPr="006F290C">
        <w:rPr>
          <w:rFonts w:ascii="標楷體" w:eastAsia="標楷體" w:hAnsi="標楷體" w:cs="Times New Roman" w:hint="eastAsia"/>
          <w:color w:val="0070C0"/>
          <w:sz w:val="28"/>
          <w:szCs w:val="28"/>
        </w:rPr>
        <w:t>款-</w:t>
      </w:r>
      <w:r w:rsidRPr="006F290C">
        <w:rPr>
          <w:rFonts w:ascii="標楷體" w:eastAsia="標楷體" w:hAnsi="標楷體" w:cs="Times New Roman"/>
          <w:color w:val="0070C0"/>
          <w:sz w:val="28"/>
          <w:szCs w:val="28"/>
        </w:rPr>
        <w:t>4</w:t>
      </w:r>
      <w:r w:rsidRPr="006F290C">
        <w:rPr>
          <w:rFonts w:ascii="標楷體" w:eastAsia="標楷體" w:hAnsi="標楷體" w:cs="Times New Roman" w:hint="eastAsia"/>
          <w:color w:val="0070C0"/>
          <w:sz w:val="28"/>
          <w:szCs w:val="28"/>
        </w:rPr>
        <w:t>款-</w:t>
      </w:r>
      <w:r w:rsidRPr="006F290C">
        <w:rPr>
          <w:rFonts w:ascii="標楷體" w:eastAsia="標楷體" w:hAnsi="標楷體" w:cs="Arial"/>
          <w:color w:val="0070C0"/>
          <w:kern w:val="0"/>
          <w:sz w:val="28"/>
          <w:szCs w:val="28"/>
        </w:rPr>
        <w:t>依農業發展條例第16條第1項第3款或第4款規定，持憑地確定判決申辦共有耕地分割登記疑義</w:t>
      </w:r>
      <w:r w:rsidRPr="006F290C">
        <w:rPr>
          <w:rFonts w:ascii="標楷體" w:eastAsia="標楷體" w:hAnsi="標楷體" w:cs="Arial" w:hint="eastAsia"/>
          <w:color w:val="0070C0"/>
          <w:kern w:val="0"/>
          <w:sz w:val="28"/>
          <w:szCs w:val="28"/>
        </w:rPr>
        <w:t>-</w:t>
      </w:r>
      <w:r w:rsidRPr="006F290C">
        <w:rPr>
          <w:rFonts w:ascii="標楷體" w:eastAsia="標楷體" w:hAnsi="標楷體" w:cs="Arial"/>
          <w:color w:val="0070C0"/>
          <w:kern w:val="0"/>
          <w:sz w:val="28"/>
          <w:szCs w:val="28"/>
        </w:rPr>
        <w:t>101-02-09-1010092343-</w:t>
      </w:r>
      <w:r w:rsidRPr="006F290C">
        <w:rPr>
          <w:rFonts w:ascii="標楷體" w:eastAsia="標楷體" w:hAnsi="標楷體" w:cs="Arial" w:hint="eastAsia"/>
          <w:color w:val="0070C0"/>
          <w:kern w:val="0"/>
          <w:sz w:val="28"/>
          <w:szCs w:val="28"/>
        </w:rPr>
        <w:t>昨訪客8</w:t>
      </w:r>
      <w:r w:rsidRPr="006F290C">
        <w:rPr>
          <w:rFonts w:ascii="標楷體" w:eastAsia="標楷體" w:hAnsi="標楷體" w:cs="Arial"/>
          <w:color w:val="0070C0"/>
          <w:kern w:val="0"/>
          <w:sz w:val="28"/>
          <w:szCs w:val="28"/>
        </w:rPr>
        <w:t>06</w:t>
      </w:r>
      <w:r w:rsidRPr="006F290C">
        <w:rPr>
          <w:rFonts w:ascii="標楷體" w:eastAsia="標楷體" w:hAnsi="標楷體" w:cs="Arial" w:hint="eastAsia"/>
          <w:color w:val="0070C0"/>
          <w:kern w:val="0"/>
          <w:sz w:val="28"/>
          <w:szCs w:val="28"/>
        </w:rPr>
        <w:t>人次</w:t>
      </w:r>
      <w:bookmarkEnd w:id="1"/>
    </w:p>
    <w:p w14:paraId="415E44D7"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5883CB7D" w14:textId="77777777" w:rsidR="006F290C" w:rsidRPr="006F290C" w:rsidRDefault="006F290C" w:rsidP="00FC53BE">
      <w:pPr>
        <w:widowControl/>
        <w:spacing w:line="460" w:lineRule="exact"/>
        <w:ind w:left="560" w:hangingChars="200" w:hanging="560"/>
        <w:jc w:val="both"/>
        <w:textAlignment w:val="top"/>
        <w:rPr>
          <w:rFonts w:ascii="標楷體" w:eastAsia="標楷體" w:hAnsi="標楷體" w:cs="Arial"/>
          <w:color w:val="FFFFFF"/>
          <w:kern w:val="0"/>
          <w:sz w:val="28"/>
          <w:szCs w:val="28"/>
          <w:shd w:val="clear" w:color="auto" w:fill="003300"/>
        </w:rPr>
      </w:pPr>
    </w:p>
    <w:p w14:paraId="53225D04" w14:textId="77777777" w:rsidR="006F290C" w:rsidRPr="006F290C" w:rsidRDefault="006F290C" w:rsidP="00FC53BE">
      <w:pPr>
        <w:widowControl/>
        <w:spacing w:line="460" w:lineRule="exact"/>
        <w:ind w:left="560" w:hangingChars="200" w:hanging="560"/>
        <w:jc w:val="both"/>
        <w:textAlignment w:val="top"/>
        <w:rPr>
          <w:rFonts w:ascii="標楷體" w:eastAsia="標楷體" w:hAnsi="標楷體" w:cs="Arial"/>
          <w:color w:val="424242"/>
          <w:kern w:val="0"/>
          <w:sz w:val="28"/>
          <w:szCs w:val="28"/>
        </w:rPr>
      </w:pPr>
      <w:r w:rsidRPr="006F290C">
        <w:rPr>
          <w:rFonts w:ascii="標楷體" w:eastAsia="標楷體" w:hAnsi="標楷體" w:cs="Arial"/>
          <w:color w:val="FFFFFF"/>
          <w:kern w:val="0"/>
          <w:sz w:val="28"/>
          <w:szCs w:val="28"/>
          <w:shd w:val="clear" w:color="auto" w:fill="003300"/>
        </w:rPr>
        <w:t>公布日期文號</w:t>
      </w:r>
      <w:r w:rsidRPr="006F290C">
        <w:rPr>
          <w:rFonts w:ascii="標楷體" w:eastAsia="標楷體" w:hAnsi="標楷體" w:cs="Arial"/>
          <w:color w:val="424242"/>
          <w:kern w:val="0"/>
          <w:sz w:val="28"/>
          <w:szCs w:val="28"/>
        </w:rPr>
        <w:t>內政部101年2月9日台內地字第1010092343號函</w:t>
      </w:r>
    </w:p>
    <w:p w14:paraId="68573DCA" w14:textId="77777777" w:rsidR="006F290C" w:rsidRPr="006F290C" w:rsidRDefault="006F290C" w:rsidP="00FC53BE">
      <w:pPr>
        <w:widowControl/>
        <w:spacing w:line="460" w:lineRule="exact"/>
        <w:ind w:left="560" w:hangingChars="200" w:hanging="560"/>
        <w:jc w:val="both"/>
        <w:textAlignment w:val="top"/>
        <w:rPr>
          <w:rFonts w:ascii="標楷體" w:eastAsia="標楷體" w:hAnsi="標楷體" w:cs="Arial"/>
          <w:color w:val="424242"/>
          <w:kern w:val="0"/>
          <w:sz w:val="28"/>
          <w:szCs w:val="28"/>
        </w:rPr>
      </w:pPr>
      <w:r w:rsidRPr="006F290C">
        <w:rPr>
          <w:rFonts w:ascii="標楷體" w:eastAsia="標楷體" w:hAnsi="標楷體" w:cs="Arial"/>
          <w:color w:val="FFFFFF"/>
          <w:kern w:val="0"/>
          <w:sz w:val="28"/>
          <w:szCs w:val="28"/>
          <w:shd w:val="clear" w:color="auto" w:fill="003300"/>
        </w:rPr>
        <w:t>要旨</w:t>
      </w:r>
      <w:r w:rsidRPr="006F290C">
        <w:rPr>
          <w:rFonts w:ascii="標楷體" w:eastAsia="標楷體" w:hAnsi="標楷體" w:cs="Arial"/>
          <w:color w:val="424242"/>
          <w:kern w:val="0"/>
          <w:sz w:val="28"/>
          <w:szCs w:val="28"/>
        </w:rPr>
        <w:t>耕地依農業發展條例第16條第1項第3款或第4款規定，持憑地方法院民事確定判決申辦共有耕地分割登記疑義</w:t>
      </w:r>
    </w:p>
    <w:p w14:paraId="75EA5854" w14:textId="29874189" w:rsidR="006F290C" w:rsidRPr="00615363" w:rsidRDefault="006F290C" w:rsidP="00FC53BE">
      <w:pPr>
        <w:widowControl/>
        <w:pBdr>
          <w:bottom w:val="dotted" w:sz="24" w:space="1" w:color="auto"/>
        </w:pBdr>
        <w:spacing w:line="460" w:lineRule="exact"/>
        <w:ind w:left="560" w:hangingChars="200" w:hanging="560"/>
        <w:jc w:val="both"/>
        <w:textAlignment w:val="top"/>
        <w:rPr>
          <w:rFonts w:ascii="標楷體" w:eastAsia="標楷體" w:hAnsi="標楷體" w:cs="Arial"/>
          <w:color w:val="424242"/>
          <w:kern w:val="0"/>
          <w:sz w:val="28"/>
          <w:szCs w:val="28"/>
        </w:rPr>
      </w:pPr>
      <w:r w:rsidRPr="006F290C">
        <w:rPr>
          <w:rFonts w:ascii="標楷體" w:eastAsia="標楷體" w:hAnsi="標楷體" w:cs="Arial"/>
          <w:color w:val="FFFFFF"/>
          <w:kern w:val="0"/>
          <w:sz w:val="28"/>
          <w:szCs w:val="28"/>
          <w:shd w:val="clear" w:color="auto" w:fill="003300"/>
        </w:rPr>
        <w:t>內容</w:t>
      </w:r>
      <w:r w:rsidRPr="006F290C">
        <w:rPr>
          <w:rFonts w:ascii="標楷體" w:eastAsia="標楷體" w:hAnsi="標楷體" w:cs="Arial"/>
          <w:color w:val="424242"/>
          <w:kern w:val="0"/>
          <w:sz w:val="28"/>
          <w:szCs w:val="28"/>
        </w:rPr>
        <w:t>案經行政院農業委員會101年2月3日農企字第1000173043號函略以：「查農業發展條例(以下稱本條例)第16條耕地限制分割之規定，其立法目的係為避免土地過度細分，致影響合理經營利用；但為解決長久以來共有耕地產權複雜所導致糾紛問題，特於該條第1項但</w:t>
      </w:r>
      <w:r w:rsidRPr="006F290C">
        <w:rPr>
          <w:rFonts w:ascii="標楷體" w:eastAsia="標楷體" w:hAnsi="標楷體" w:cs="Arial"/>
          <w:color w:val="0070C0"/>
          <w:kern w:val="0"/>
          <w:sz w:val="28"/>
          <w:szCs w:val="28"/>
        </w:rPr>
        <w:t>書第3款規</w:t>
      </w:r>
      <w:r w:rsidRPr="006F290C">
        <w:rPr>
          <w:rFonts w:ascii="標楷體" w:eastAsia="標楷體" w:hAnsi="標楷體" w:cs="Arial"/>
          <w:color w:val="424242"/>
          <w:kern w:val="0"/>
          <w:sz w:val="28"/>
          <w:szCs w:val="28"/>
        </w:rPr>
        <w:t>定『本條例中華民國89年1月4日修正施行後所繼承之耕地，得分割為單獨所有。』以促進產權單純化，…。三、復按該款立法說明略以：『立法院之審議修正係基於行政院版本第一項有關「耕地不得移轉為共有，但因繼承者</w:t>
      </w:r>
      <w:r w:rsidRPr="006F290C">
        <w:rPr>
          <w:rFonts w:ascii="標楷體" w:eastAsia="標楷體" w:hAnsi="標楷體" w:cs="Arial"/>
          <w:color w:val="424242"/>
          <w:kern w:val="0"/>
          <w:sz w:val="28"/>
          <w:szCs w:val="28"/>
        </w:rPr>
        <w:lastRenderedPageBreak/>
        <w:t>除外」之規定，因繼承得為共有，經一段時間後，勢必又有「共有」之產權糾紛問題；繼承係法律事實，不能以人為因素掌控…最後決定「</w:t>
      </w:r>
      <w:r w:rsidRPr="006F290C">
        <w:rPr>
          <w:rFonts w:ascii="標楷體" w:eastAsia="標楷體" w:hAnsi="標楷體" w:cs="Arial"/>
          <w:color w:val="FF0000"/>
          <w:kern w:val="0"/>
          <w:sz w:val="28"/>
          <w:szCs w:val="28"/>
        </w:rPr>
        <w:t>繼承之耕地，得分割為單獨所有</w:t>
      </w:r>
      <w:r w:rsidRPr="006F290C">
        <w:rPr>
          <w:rFonts w:ascii="標楷體" w:eastAsia="標楷體" w:hAnsi="標楷體" w:cs="Arial"/>
          <w:color w:val="424242"/>
          <w:kern w:val="0"/>
          <w:sz w:val="28"/>
          <w:szCs w:val="28"/>
        </w:rPr>
        <w:t>」。』故該款規定應係為解決耕地因繼承而</w:t>
      </w:r>
      <w:r w:rsidRPr="006F290C">
        <w:rPr>
          <w:rFonts w:ascii="標楷體" w:eastAsia="標楷體" w:hAnsi="標楷體" w:cs="Arial"/>
          <w:color w:val="FF0000"/>
          <w:kern w:val="0"/>
          <w:sz w:val="28"/>
          <w:szCs w:val="28"/>
        </w:rPr>
        <w:t>產生產權過度複雜之問題</w:t>
      </w:r>
      <w:r w:rsidRPr="006F290C">
        <w:rPr>
          <w:rFonts w:ascii="標楷體" w:eastAsia="標楷體" w:hAnsi="標楷體" w:cs="Arial"/>
          <w:color w:val="424242"/>
          <w:kern w:val="0"/>
          <w:sz w:val="28"/>
          <w:szCs w:val="28"/>
        </w:rPr>
        <w:t>。倘耕地於繼承後再有其他因</w:t>
      </w:r>
      <w:r w:rsidRPr="006F290C">
        <w:rPr>
          <w:rFonts w:ascii="標楷體" w:eastAsia="標楷體" w:hAnsi="標楷體" w:cs="Arial"/>
          <w:color w:val="FF0000"/>
          <w:kern w:val="0"/>
          <w:sz w:val="28"/>
          <w:szCs w:val="28"/>
        </w:rPr>
        <w:t>非繼承行為(如贈與、買賣等)</w:t>
      </w:r>
      <w:r w:rsidRPr="006F290C">
        <w:rPr>
          <w:rFonts w:ascii="標楷體" w:eastAsia="標楷體" w:hAnsi="標楷體" w:cs="Arial"/>
          <w:color w:val="424242"/>
          <w:kern w:val="0"/>
          <w:sz w:val="28"/>
          <w:szCs w:val="28"/>
        </w:rPr>
        <w:t>介入所成立之共有關係，由於該</w:t>
      </w:r>
      <w:r w:rsidRPr="006F290C">
        <w:rPr>
          <w:rFonts w:ascii="標楷體" w:eastAsia="標楷體" w:hAnsi="標楷體" w:cs="Arial"/>
          <w:color w:val="FF0000"/>
          <w:kern w:val="0"/>
          <w:sz w:val="28"/>
          <w:szCs w:val="28"/>
        </w:rPr>
        <w:t>共有關係已非因繼承而形成</w:t>
      </w:r>
      <w:r w:rsidRPr="006F290C">
        <w:rPr>
          <w:rFonts w:ascii="標楷體" w:eastAsia="標楷體" w:hAnsi="標楷體" w:cs="Arial"/>
          <w:color w:val="424242"/>
          <w:kern w:val="0"/>
          <w:sz w:val="28"/>
          <w:szCs w:val="28"/>
        </w:rPr>
        <w:t>，當無該款規定之適用。四、又為避免共有人任意分割，導致坵塊零散，復於同條第2項明定，耕地依第1項第</w:t>
      </w:r>
      <w:r w:rsidRPr="006F290C">
        <w:rPr>
          <w:rFonts w:ascii="標楷體" w:eastAsia="標楷體" w:hAnsi="標楷體" w:cs="Arial"/>
          <w:color w:val="FF0000"/>
          <w:kern w:val="0"/>
          <w:sz w:val="28"/>
          <w:szCs w:val="28"/>
        </w:rPr>
        <w:t>3款或第4款分割者，分割宗數不得超過共有人人數</w:t>
      </w:r>
      <w:r w:rsidRPr="006F290C">
        <w:rPr>
          <w:rFonts w:ascii="標楷體" w:eastAsia="標楷體" w:hAnsi="標楷體" w:cs="Arial"/>
          <w:color w:val="424242"/>
          <w:kern w:val="0"/>
          <w:sz w:val="28"/>
          <w:szCs w:val="28"/>
        </w:rPr>
        <w:t>，係因土地過度細分，不利農業經營，故規定分割後之土地宗數</w:t>
      </w:r>
      <w:r w:rsidRPr="006F290C">
        <w:rPr>
          <w:rFonts w:ascii="標楷體" w:eastAsia="標楷體" w:hAnsi="標楷體" w:cs="Arial"/>
          <w:b/>
          <w:bCs/>
          <w:color w:val="FF0000"/>
          <w:kern w:val="0"/>
          <w:sz w:val="28"/>
          <w:szCs w:val="28"/>
        </w:rPr>
        <w:t>不得超過</w:t>
      </w:r>
      <w:r w:rsidRPr="006F290C">
        <w:rPr>
          <w:rFonts w:ascii="標楷體" w:eastAsia="標楷體" w:hAnsi="標楷體" w:cs="Arial"/>
          <w:color w:val="424242"/>
          <w:kern w:val="0"/>
          <w:sz w:val="28"/>
          <w:szCs w:val="28"/>
        </w:rPr>
        <w:t>本條例修</w:t>
      </w:r>
      <w:r w:rsidRPr="006F290C">
        <w:rPr>
          <w:rFonts w:ascii="標楷體" w:eastAsia="標楷體" w:hAnsi="標楷體" w:cs="Arial"/>
          <w:b/>
          <w:bCs/>
          <w:color w:val="FF0000"/>
          <w:kern w:val="0"/>
          <w:sz w:val="28"/>
          <w:szCs w:val="28"/>
          <w:u w:val="single"/>
        </w:rPr>
        <w:t>正施行後因繼承而共有之人數</w:t>
      </w:r>
      <w:r w:rsidRPr="006F290C">
        <w:rPr>
          <w:rFonts w:ascii="標楷體" w:eastAsia="標楷體" w:hAnsi="標楷體" w:cs="Arial"/>
          <w:b/>
          <w:bCs/>
          <w:color w:val="FF0000"/>
          <w:kern w:val="0"/>
          <w:sz w:val="28"/>
          <w:szCs w:val="28"/>
        </w:rPr>
        <w:t>，</w:t>
      </w:r>
      <w:r w:rsidRPr="006F290C">
        <w:rPr>
          <w:rFonts w:ascii="標楷體" w:eastAsia="標楷體" w:hAnsi="標楷體" w:cs="Arial"/>
          <w:color w:val="424242"/>
          <w:kern w:val="0"/>
          <w:sz w:val="28"/>
          <w:szCs w:val="28"/>
        </w:rPr>
        <w:t>或</w:t>
      </w:r>
      <w:r w:rsidRPr="006F290C">
        <w:rPr>
          <w:rFonts w:ascii="標楷體" w:eastAsia="標楷體" w:hAnsi="標楷體" w:cs="Arial"/>
          <w:b/>
          <w:bCs/>
          <w:color w:val="FF0000"/>
          <w:kern w:val="0"/>
          <w:sz w:val="28"/>
          <w:szCs w:val="28"/>
          <w:u w:val="single"/>
        </w:rPr>
        <w:t>修正施行前之共有耕地之人數</w:t>
      </w:r>
      <w:r w:rsidRPr="006F290C">
        <w:rPr>
          <w:rFonts w:ascii="標楷體" w:eastAsia="標楷體" w:hAnsi="標楷體" w:cs="Arial"/>
          <w:color w:val="424242"/>
          <w:kern w:val="0"/>
          <w:sz w:val="28"/>
          <w:szCs w:val="28"/>
        </w:rPr>
        <w:t>。五、查屏東縣長治鄉永興段1146地號土地原為</w:t>
      </w:r>
      <w:r w:rsidRPr="006F290C">
        <w:rPr>
          <w:rFonts w:ascii="標楷體" w:eastAsia="標楷體" w:hAnsi="標楷體" w:cs="Arial"/>
          <w:color w:val="FF0000"/>
          <w:kern w:val="0"/>
          <w:sz w:val="28"/>
          <w:szCs w:val="28"/>
        </w:rPr>
        <w:t>甲００、乙００</w:t>
      </w:r>
      <w:r w:rsidRPr="006F290C">
        <w:rPr>
          <w:rFonts w:ascii="標楷體" w:eastAsia="標楷體" w:hAnsi="標楷體" w:cs="Arial"/>
          <w:b/>
          <w:bCs/>
          <w:kern w:val="0"/>
          <w:sz w:val="28"/>
          <w:szCs w:val="28"/>
        </w:rPr>
        <w:t>繼承共有</w:t>
      </w:r>
      <w:r w:rsidRPr="006F290C">
        <w:rPr>
          <w:rFonts w:ascii="標楷體" w:eastAsia="標楷體" w:hAnsi="標楷體" w:cs="Arial"/>
          <w:color w:val="424242"/>
          <w:kern w:val="0"/>
          <w:sz w:val="28"/>
          <w:szCs w:val="28"/>
        </w:rPr>
        <w:t>，99年間因法院拍賣而由第三人</w:t>
      </w:r>
      <w:r w:rsidRPr="006F290C">
        <w:rPr>
          <w:rFonts w:ascii="標楷體" w:eastAsia="標楷體" w:hAnsi="標楷體" w:cs="Arial"/>
          <w:color w:val="FF0000"/>
          <w:kern w:val="0"/>
          <w:sz w:val="28"/>
          <w:szCs w:val="28"/>
        </w:rPr>
        <w:t>丙００取得持分二分之一</w:t>
      </w:r>
      <w:r w:rsidRPr="006F290C">
        <w:rPr>
          <w:rFonts w:ascii="標楷體" w:eastAsia="標楷體" w:hAnsi="標楷體" w:cs="Arial"/>
          <w:color w:val="424242"/>
          <w:kern w:val="0"/>
          <w:sz w:val="28"/>
          <w:szCs w:val="28"/>
        </w:rPr>
        <w:t>，則其所形成之共有應屬新成立之共有關係，已</w:t>
      </w:r>
      <w:r w:rsidRPr="006F290C">
        <w:rPr>
          <w:rFonts w:ascii="標楷體" w:eastAsia="標楷體" w:hAnsi="標楷體" w:cs="Arial"/>
          <w:b/>
          <w:bCs/>
          <w:color w:val="424242"/>
          <w:kern w:val="0"/>
          <w:sz w:val="28"/>
          <w:szCs w:val="28"/>
        </w:rPr>
        <w:t>非原繼承共有之關係</w:t>
      </w:r>
      <w:r w:rsidRPr="006F290C">
        <w:rPr>
          <w:rFonts w:ascii="標楷體" w:eastAsia="標楷體" w:hAnsi="標楷體" w:cs="Arial"/>
          <w:color w:val="424242"/>
          <w:kern w:val="0"/>
          <w:sz w:val="28"/>
          <w:szCs w:val="28"/>
        </w:rPr>
        <w:t>。惟</w:t>
      </w:r>
      <w:r w:rsidRPr="006F290C">
        <w:rPr>
          <w:rFonts w:ascii="標楷體" w:eastAsia="標楷體" w:hAnsi="標楷體" w:cs="Arial"/>
          <w:b/>
          <w:bCs/>
          <w:color w:val="0070C0"/>
          <w:kern w:val="0"/>
          <w:sz w:val="28"/>
          <w:szCs w:val="28"/>
          <w:u w:val="single"/>
        </w:rPr>
        <w:t>臺灣屏東地方法院判決</w:t>
      </w:r>
      <w:r w:rsidRPr="006F290C">
        <w:rPr>
          <w:rFonts w:ascii="標楷體" w:eastAsia="標楷體" w:hAnsi="標楷體" w:cs="Arial"/>
          <w:color w:val="424242"/>
          <w:kern w:val="0"/>
          <w:sz w:val="28"/>
          <w:szCs w:val="28"/>
        </w:rPr>
        <w:t>理由，似指耕地於本條例修正施行後因繼</w:t>
      </w:r>
      <w:r w:rsidRPr="006F290C">
        <w:rPr>
          <w:rFonts w:ascii="標楷體" w:eastAsia="標楷體" w:hAnsi="標楷體" w:cs="Arial"/>
          <w:color w:val="FF0000"/>
          <w:kern w:val="0"/>
          <w:sz w:val="28"/>
          <w:szCs w:val="28"/>
        </w:rPr>
        <w:t>承移轉且共有者，嗣後不論共有人持分移轉予何人，於宗數不變下，皆得分割為單獨所</w:t>
      </w:r>
      <w:r w:rsidRPr="006F290C">
        <w:rPr>
          <w:rFonts w:ascii="標楷體" w:eastAsia="標楷體" w:hAnsi="標楷體" w:cs="Arial"/>
          <w:color w:val="424242"/>
          <w:kern w:val="0"/>
          <w:sz w:val="28"/>
          <w:szCs w:val="28"/>
        </w:rPr>
        <w:t>有。觀諸此見解與本條例第16條第1項第3款之立法精神，</w:t>
      </w:r>
      <w:r w:rsidRPr="006F290C">
        <w:rPr>
          <w:rFonts w:ascii="標楷體" w:eastAsia="標楷體" w:hAnsi="標楷體" w:cs="Arial"/>
          <w:b/>
          <w:bCs/>
          <w:color w:val="0070C0"/>
          <w:kern w:val="0"/>
          <w:sz w:val="28"/>
          <w:szCs w:val="28"/>
        </w:rPr>
        <w:t>仍容有間</w:t>
      </w:r>
      <w:r w:rsidRPr="006F290C">
        <w:rPr>
          <w:rFonts w:ascii="標楷體" w:eastAsia="標楷體" w:hAnsi="標楷體" w:cs="Arial"/>
          <w:color w:val="424242"/>
          <w:kern w:val="0"/>
          <w:sz w:val="28"/>
          <w:szCs w:val="28"/>
        </w:rPr>
        <w:t>。依前項說明，該款之立法意旨已敘明允許本條例修正後繼承之耕地得例外分割，係源自於其繼承產生之共有關係，倘若繼承人將其應有部分移轉予第三人，其共有關係既非來自繼承，則此第三人似無該判決所稱可完全繼受繼承人之地位，而得將耕地辦理分割為單獨所有。六、綜上，本案應屬本條例修正施行後新成立之共有關係，</w:t>
      </w:r>
      <w:r w:rsidRPr="006F290C">
        <w:rPr>
          <w:rFonts w:ascii="標楷體" w:eastAsia="標楷體" w:hAnsi="標楷體" w:cs="Arial"/>
          <w:b/>
          <w:bCs/>
          <w:kern w:val="0"/>
          <w:sz w:val="28"/>
          <w:szCs w:val="28"/>
          <w:u w:val="single"/>
        </w:rPr>
        <w:t>則無本條例第16條第1項第3款之適用</w:t>
      </w:r>
      <w:r w:rsidRPr="006F290C">
        <w:rPr>
          <w:rFonts w:ascii="標楷體" w:eastAsia="標楷體" w:hAnsi="標楷體" w:cs="Arial"/>
          <w:color w:val="424242"/>
          <w:kern w:val="0"/>
          <w:sz w:val="28"/>
          <w:szCs w:val="28"/>
        </w:rPr>
        <w:t>；…。」本案請依上開函釋意旨辦理。</w:t>
      </w:r>
    </w:p>
    <w:p w14:paraId="44E9FB89" w14:textId="77777777" w:rsidR="006F290C" w:rsidRPr="006F290C" w:rsidRDefault="006F290C" w:rsidP="00FC53BE">
      <w:pPr>
        <w:widowControl/>
        <w:pBdr>
          <w:bottom w:val="dotted" w:sz="24" w:space="1" w:color="auto"/>
        </w:pBdr>
        <w:spacing w:line="460" w:lineRule="exact"/>
        <w:ind w:left="560" w:hangingChars="200" w:hanging="560"/>
        <w:jc w:val="both"/>
        <w:textAlignment w:val="top"/>
        <w:rPr>
          <w:rFonts w:ascii="標楷體" w:eastAsia="標楷體" w:hAnsi="標楷體" w:cs="Arial"/>
          <w:color w:val="424242"/>
          <w:kern w:val="0"/>
          <w:sz w:val="28"/>
          <w:szCs w:val="28"/>
        </w:rPr>
      </w:pPr>
    </w:p>
    <w:p w14:paraId="4158526B" w14:textId="435B8186" w:rsidR="006F290C" w:rsidRPr="006F290C" w:rsidRDefault="006F290C" w:rsidP="00FC53BE">
      <w:pPr>
        <w:pStyle w:val="1"/>
        <w:spacing w:line="460" w:lineRule="exact"/>
        <w:ind w:left="561" w:hangingChars="200" w:hanging="561"/>
        <w:rPr>
          <w:rFonts w:ascii="標楷體" w:eastAsia="標楷體" w:hAnsi="標楷體" w:cs="Times New Roman"/>
          <w:sz w:val="28"/>
          <w:szCs w:val="28"/>
        </w:rPr>
      </w:pPr>
      <w:bookmarkStart w:id="2" w:name="_Toc127420155"/>
      <w:r w:rsidRPr="006F290C">
        <w:rPr>
          <w:rFonts w:ascii="標楷體" w:eastAsia="標楷體" w:hAnsi="標楷體" w:cs="Times New Roman" w:hint="eastAsia"/>
          <w:color w:val="0070C0"/>
          <w:sz w:val="28"/>
          <w:szCs w:val="28"/>
        </w:rPr>
        <w:t>210103-</w:t>
      </w:r>
      <w:r w:rsidRPr="006F290C">
        <w:rPr>
          <w:rFonts w:ascii="標楷體" w:eastAsia="標楷體" w:hAnsi="標楷體" w:cs="Times New Roman"/>
          <w:color w:val="0070C0"/>
          <w:sz w:val="28"/>
          <w:szCs w:val="28"/>
        </w:rPr>
        <w:t>3</w:t>
      </w:r>
      <w:r w:rsidRPr="006F290C">
        <w:rPr>
          <w:rFonts w:ascii="標楷體" w:eastAsia="標楷體" w:hAnsi="標楷體" w:cs="Times New Roman" w:hint="eastAsia"/>
          <w:color w:val="0070C0"/>
          <w:sz w:val="28"/>
          <w:szCs w:val="28"/>
        </w:rPr>
        <w:t>6</w:t>
      </w:r>
      <w:r w:rsidRPr="006F290C">
        <w:rPr>
          <w:rFonts w:ascii="標楷體" w:eastAsia="標楷體" w:hAnsi="標楷體" w:cs="Times New Roman"/>
          <w:color w:val="0070C0"/>
          <w:sz w:val="28"/>
          <w:szCs w:val="28"/>
        </w:rPr>
        <w:t>-</w:t>
      </w:r>
      <w:r w:rsidRPr="006F290C">
        <w:rPr>
          <w:rFonts w:ascii="標楷體" w:eastAsia="標楷體" w:hAnsi="標楷體" w:cs="Times New Roman" w:hint="eastAsia"/>
          <w:color w:val="0070C0"/>
          <w:sz w:val="28"/>
          <w:szCs w:val="28"/>
        </w:rPr>
        <w:t>耕地分割-106重要函釋-共有人均已非本條例修正前之原共有人，不得分割-106-09-20. 1060435414 號.</w:t>
      </w:r>
      <w:r w:rsidRPr="006F290C">
        <w:rPr>
          <w:rFonts w:ascii="標楷體" w:eastAsia="標楷體" w:hAnsi="標楷體" w:cs="Times New Roman"/>
          <w:color w:val="0070C0"/>
          <w:sz w:val="28"/>
          <w:szCs w:val="28"/>
        </w:rPr>
        <w:t>-</w:t>
      </w:r>
      <w:r w:rsidRPr="006F290C">
        <w:rPr>
          <w:rFonts w:ascii="標楷體" w:eastAsia="標楷體" w:hAnsi="標楷體" w:cs="Times New Roman" w:hint="eastAsia"/>
          <w:color w:val="0070C0"/>
          <w:sz w:val="28"/>
          <w:szCs w:val="28"/>
        </w:rPr>
        <w:t>昨訪客</w:t>
      </w:r>
      <w:r w:rsidRPr="006F290C">
        <w:rPr>
          <w:rFonts w:ascii="標楷體" w:eastAsia="標楷體" w:hAnsi="標楷體" w:cs="Times New Roman" w:hint="eastAsia"/>
          <w:sz w:val="28"/>
          <w:szCs w:val="28"/>
        </w:rPr>
        <w:t>1</w:t>
      </w:r>
      <w:r w:rsidRPr="006F290C">
        <w:rPr>
          <w:rFonts w:ascii="標楷體" w:eastAsia="標楷體" w:hAnsi="標楷體" w:cs="Times New Roman"/>
          <w:sz w:val="28"/>
          <w:szCs w:val="28"/>
        </w:rPr>
        <w:t>470</w:t>
      </w:r>
      <w:r w:rsidRPr="006F290C">
        <w:rPr>
          <w:rFonts w:ascii="標楷體" w:eastAsia="標楷體" w:hAnsi="標楷體" w:cs="Times New Roman" w:hint="eastAsia"/>
          <w:sz w:val="28"/>
          <w:szCs w:val="28"/>
        </w:rPr>
        <w:t>人次</w:t>
      </w:r>
      <w:bookmarkEnd w:id="2"/>
    </w:p>
    <w:p w14:paraId="75C8F214" w14:textId="2884D7A9" w:rsidR="006F290C" w:rsidRPr="006F290C" w:rsidRDefault="006F290C" w:rsidP="00206603">
      <w:pPr>
        <w:spacing w:line="460" w:lineRule="exact"/>
        <w:ind w:leftChars="100" w:left="520" w:hangingChars="100" w:hanging="280"/>
        <w:rPr>
          <w:rFonts w:ascii="標楷體" w:eastAsia="標楷體" w:hAnsi="標楷體" w:cs="Times New Roman"/>
          <w:sz w:val="28"/>
          <w:szCs w:val="28"/>
        </w:rPr>
      </w:pPr>
      <w:bookmarkStart w:id="3" w:name="_Hlk70131749"/>
      <w:r w:rsidRPr="006F290C">
        <w:rPr>
          <w:rFonts w:ascii="標楷體" w:eastAsia="標楷體" w:hAnsi="標楷體" w:cs="Times New Roman"/>
          <w:sz w:val="28"/>
          <w:szCs w:val="28"/>
        </w:rPr>
        <w:t>27090-3</w:t>
      </w:r>
      <w:r w:rsidRPr="006F290C">
        <w:rPr>
          <w:rFonts w:ascii="標楷體" w:eastAsia="標楷體" w:hAnsi="標楷體" w:cs="Times New Roman" w:hint="eastAsia"/>
          <w:sz w:val="28"/>
          <w:szCs w:val="28"/>
        </w:rPr>
        <w:t>6</w:t>
      </w:r>
      <w:r w:rsidRPr="006F290C">
        <w:rPr>
          <w:rFonts w:ascii="標楷體" w:eastAsia="標楷體" w:hAnsi="標楷體" w:cs="Times New Roman"/>
          <w:sz w:val="28"/>
          <w:szCs w:val="28"/>
        </w:rPr>
        <w:t>-</w:t>
      </w:r>
      <w:r w:rsidRPr="006F290C">
        <w:rPr>
          <w:rFonts w:ascii="標楷體" w:eastAsia="標楷體" w:hAnsi="標楷體" w:cs="Times New Roman" w:hint="eastAsia"/>
          <w:sz w:val="28"/>
          <w:szCs w:val="28"/>
        </w:rPr>
        <w:t>耕地分割-</w:t>
      </w:r>
      <w:bookmarkEnd w:id="3"/>
      <w:r w:rsidRPr="006F290C">
        <w:rPr>
          <w:rFonts w:ascii="標楷體" w:eastAsia="標楷體" w:hAnsi="標楷體" w:cs="Times New Roman" w:hint="eastAsia"/>
          <w:sz w:val="28"/>
          <w:szCs w:val="28"/>
        </w:rPr>
        <w:t>農業發展條例</w:t>
      </w:r>
      <w:r w:rsidRPr="006F290C">
        <w:rPr>
          <w:rFonts w:ascii="標楷體" w:eastAsia="標楷體" w:hAnsi="標楷體" w:cs="Times New Roman"/>
          <w:sz w:val="28"/>
          <w:szCs w:val="28"/>
        </w:rPr>
        <w:t xml:space="preserve"> 89 </w:t>
      </w:r>
      <w:r w:rsidRPr="006F290C">
        <w:rPr>
          <w:rFonts w:ascii="標楷體" w:eastAsia="標楷體" w:hAnsi="標楷體" w:cs="Times New Roman" w:hint="eastAsia"/>
          <w:sz w:val="28"/>
          <w:szCs w:val="28"/>
        </w:rPr>
        <w:t>年修正前共有，修正後分</w:t>
      </w:r>
      <w:r w:rsidRPr="006F290C">
        <w:rPr>
          <w:rFonts w:ascii="標楷體" w:eastAsia="標楷體" w:hAnsi="標楷體" w:cs="Times New Roman" w:hint="eastAsia"/>
          <w:sz w:val="28"/>
          <w:szCs w:val="28"/>
        </w:rPr>
        <w:lastRenderedPageBreak/>
        <w:t>別因繼承、拍賣、贈與及信託等原因移轉，均已非原先人，應不得依第</w:t>
      </w:r>
      <w:r w:rsidRPr="006F290C">
        <w:rPr>
          <w:rFonts w:ascii="標楷體" w:eastAsia="標楷體" w:hAnsi="標楷體" w:cs="Times New Roman"/>
          <w:sz w:val="28"/>
          <w:szCs w:val="28"/>
        </w:rPr>
        <w:t xml:space="preserve"> 16 </w:t>
      </w:r>
      <w:r w:rsidRPr="006F290C">
        <w:rPr>
          <w:rFonts w:ascii="標楷體" w:eastAsia="標楷體" w:hAnsi="標楷體" w:cs="Times New Roman" w:hint="eastAsia"/>
          <w:sz w:val="28"/>
          <w:szCs w:val="28"/>
        </w:rPr>
        <w:t>條第</w:t>
      </w:r>
      <w:r w:rsidRPr="006F290C">
        <w:rPr>
          <w:rFonts w:ascii="標楷體" w:eastAsia="標楷體" w:hAnsi="標楷體" w:cs="Times New Roman"/>
          <w:sz w:val="28"/>
          <w:szCs w:val="28"/>
        </w:rPr>
        <w:t xml:space="preserve"> 1 </w:t>
      </w:r>
      <w:r w:rsidRPr="006F290C">
        <w:rPr>
          <w:rFonts w:ascii="標楷體" w:eastAsia="標楷體" w:hAnsi="標楷體" w:cs="Times New Roman" w:hint="eastAsia"/>
          <w:sz w:val="28"/>
          <w:szCs w:val="28"/>
        </w:rPr>
        <w:t>項第</w:t>
      </w:r>
      <w:r w:rsidRPr="006F290C">
        <w:rPr>
          <w:rFonts w:ascii="標楷體" w:eastAsia="標楷體" w:hAnsi="標楷體" w:cs="Times New Roman"/>
          <w:sz w:val="28"/>
          <w:szCs w:val="28"/>
        </w:rPr>
        <w:t xml:space="preserve"> 4 </w:t>
      </w:r>
      <w:r w:rsidRPr="006F290C">
        <w:rPr>
          <w:rFonts w:ascii="標楷體" w:eastAsia="標楷體" w:hAnsi="標楷體" w:cs="Times New Roman" w:hint="eastAsia"/>
          <w:sz w:val="28"/>
          <w:szCs w:val="28"/>
        </w:rPr>
        <w:t>款分割.</w:t>
      </w:r>
      <w:bookmarkStart w:id="4" w:name="_Hlk70132038"/>
      <w:r w:rsidRPr="006F290C">
        <w:rPr>
          <w:rFonts w:ascii="標楷體" w:eastAsia="標楷體" w:hAnsi="標楷體" w:cs="Times New Roman" w:hint="eastAsia"/>
          <w:sz w:val="28"/>
          <w:szCs w:val="28"/>
        </w:rPr>
        <w:t>106-09-20. 1060435414 號.</w:t>
      </w:r>
    </w:p>
    <w:p w14:paraId="38FBCF8B" w14:textId="77777777" w:rsidR="006F290C" w:rsidRPr="006F290C" w:rsidRDefault="006F290C" w:rsidP="00FC53BE">
      <w:pPr>
        <w:spacing w:line="460" w:lineRule="exact"/>
        <w:ind w:left="561" w:hangingChars="200" w:hanging="561"/>
        <w:rPr>
          <w:rFonts w:ascii="標楷體" w:eastAsia="標楷體" w:hAnsi="標楷體" w:cs="Times New Roman"/>
          <w:b/>
          <w:color w:val="0070C0"/>
          <w:sz w:val="28"/>
          <w:szCs w:val="28"/>
          <w:u w:val="single"/>
        </w:rPr>
      </w:pPr>
    </w:p>
    <w:bookmarkEnd w:id="4"/>
    <w:p w14:paraId="2F55DF17" w14:textId="77777777" w:rsidR="006F290C" w:rsidRPr="006F290C" w:rsidRDefault="006F290C" w:rsidP="00FC53BE">
      <w:pPr>
        <w:spacing w:line="460" w:lineRule="exact"/>
        <w:ind w:left="561" w:hangingChars="200" w:hanging="561"/>
        <w:rPr>
          <w:rFonts w:ascii="標楷體" w:eastAsia="標楷體" w:hAnsi="標楷體" w:cs="Times New Roman"/>
          <w:b/>
          <w:color w:val="0070C0"/>
          <w:sz w:val="28"/>
          <w:szCs w:val="28"/>
          <w:u w:val="single"/>
        </w:rPr>
      </w:pPr>
      <w:r w:rsidRPr="006F290C">
        <w:rPr>
          <w:rFonts w:ascii="標楷體" w:eastAsia="標楷體" w:hAnsi="標楷體" w:cs="Times New Roman" w:hint="eastAsia"/>
          <w:b/>
          <w:color w:val="0070C0"/>
          <w:sz w:val="28"/>
          <w:szCs w:val="28"/>
          <w:u w:val="single"/>
        </w:rPr>
        <w:t>36.【日期文號】內政部</w:t>
      </w:r>
      <w:r w:rsidRPr="006F290C">
        <w:rPr>
          <w:rFonts w:ascii="標楷體" w:eastAsia="標楷體" w:hAnsi="標楷體" w:cs="Times New Roman"/>
          <w:b/>
          <w:color w:val="0070C0"/>
          <w:sz w:val="28"/>
          <w:szCs w:val="28"/>
          <w:u w:val="single"/>
        </w:rPr>
        <w:t xml:space="preserve"> 106</w:t>
      </w:r>
      <w:r w:rsidRPr="006F290C">
        <w:rPr>
          <w:rFonts w:ascii="標楷體" w:eastAsia="標楷體" w:hAnsi="標楷體" w:cs="Times New Roman" w:hint="eastAsia"/>
          <w:b/>
          <w:color w:val="0070C0"/>
          <w:sz w:val="28"/>
          <w:szCs w:val="28"/>
          <w:u w:val="single"/>
        </w:rPr>
        <w:t>年</w:t>
      </w:r>
      <w:r w:rsidRPr="006F290C">
        <w:rPr>
          <w:rFonts w:ascii="標楷體" w:eastAsia="標楷體" w:hAnsi="標楷體" w:cs="Times New Roman"/>
          <w:b/>
          <w:color w:val="0070C0"/>
          <w:sz w:val="28"/>
          <w:szCs w:val="28"/>
          <w:u w:val="single"/>
        </w:rPr>
        <w:t>9</w:t>
      </w:r>
      <w:r w:rsidRPr="006F290C">
        <w:rPr>
          <w:rFonts w:ascii="標楷體" w:eastAsia="標楷體" w:hAnsi="標楷體" w:cs="Times New Roman" w:hint="eastAsia"/>
          <w:b/>
          <w:color w:val="0070C0"/>
          <w:sz w:val="28"/>
          <w:szCs w:val="28"/>
          <w:u w:val="single"/>
        </w:rPr>
        <w:t>月</w:t>
      </w:r>
      <w:r w:rsidRPr="006F290C">
        <w:rPr>
          <w:rFonts w:ascii="標楷體" w:eastAsia="標楷體" w:hAnsi="標楷體" w:cs="Times New Roman"/>
          <w:b/>
          <w:color w:val="0070C0"/>
          <w:sz w:val="28"/>
          <w:szCs w:val="28"/>
          <w:u w:val="single"/>
        </w:rPr>
        <w:t xml:space="preserve"> 20 </w:t>
      </w:r>
      <w:r w:rsidRPr="006F290C">
        <w:rPr>
          <w:rFonts w:ascii="標楷體" w:eastAsia="標楷體" w:hAnsi="標楷體" w:cs="Times New Roman" w:hint="eastAsia"/>
          <w:b/>
          <w:color w:val="0070C0"/>
          <w:sz w:val="28"/>
          <w:szCs w:val="28"/>
          <w:u w:val="single"/>
        </w:rPr>
        <w:t>日台內地字第</w:t>
      </w:r>
      <w:r w:rsidRPr="006F290C">
        <w:rPr>
          <w:rFonts w:ascii="標楷體" w:eastAsia="標楷體" w:hAnsi="標楷體" w:cs="Times New Roman"/>
          <w:b/>
          <w:color w:val="0070C0"/>
          <w:sz w:val="28"/>
          <w:szCs w:val="28"/>
          <w:u w:val="single"/>
        </w:rPr>
        <w:t xml:space="preserve"> 1060435414 </w:t>
      </w:r>
      <w:r w:rsidRPr="006F290C">
        <w:rPr>
          <w:rFonts w:ascii="標楷體" w:eastAsia="標楷體" w:hAnsi="標楷體" w:cs="Times New Roman" w:hint="eastAsia"/>
          <w:b/>
          <w:color w:val="0070C0"/>
          <w:sz w:val="28"/>
          <w:szCs w:val="28"/>
          <w:u w:val="single"/>
        </w:rPr>
        <w:t>號函</w:t>
      </w:r>
    </w:p>
    <w:p w14:paraId="0C5C35CC"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48888EAD"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hint="eastAsia"/>
          <w:sz w:val="28"/>
          <w:szCs w:val="28"/>
        </w:rPr>
        <w:t>【要旨】農業發展條例</w:t>
      </w:r>
      <w:r w:rsidRPr="006F290C">
        <w:rPr>
          <w:rFonts w:ascii="標楷體" w:eastAsia="標楷體" w:hAnsi="標楷體" w:cs="Times New Roman"/>
          <w:sz w:val="28"/>
          <w:szCs w:val="28"/>
        </w:rPr>
        <w:t xml:space="preserve"> 89 </w:t>
      </w:r>
      <w:r w:rsidRPr="006F290C">
        <w:rPr>
          <w:rFonts w:ascii="標楷體" w:eastAsia="標楷體" w:hAnsi="標楷體" w:cs="Times New Roman" w:hint="eastAsia"/>
          <w:sz w:val="28"/>
          <w:szCs w:val="28"/>
        </w:rPr>
        <w:t>年修正前共有，修正後分別因繼承、拍賣、贈與及信託等原因移轉，均已非原先人，應不得依第</w:t>
      </w:r>
      <w:r w:rsidRPr="006F290C">
        <w:rPr>
          <w:rFonts w:ascii="標楷體" w:eastAsia="標楷體" w:hAnsi="標楷體" w:cs="Times New Roman"/>
          <w:sz w:val="28"/>
          <w:szCs w:val="28"/>
        </w:rPr>
        <w:t xml:space="preserve"> 16 </w:t>
      </w:r>
      <w:r w:rsidRPr="006F290C">
        <w:rPr>
          <w:rFonts w:ascii="標楷體" w:eastAsia="標楷體" w:hAnsi="標楷體" w:cs="Times New Roman" w:hint="eastAsia"/>
          <w:sz w:val="28"/>
          <w:szCs w:val="28"/>
        </w:rPr>
        <w:t>條第</w:t>
      </w:r>
      <w:r w:rsidRPr="006F290C">
        <w:rPr>
          <w:rFonts w:ascii="標楷體" w:eastAsia="標楷體" w:hAnsi="標楷體" w:cs="Times New Roman"/>
          <w:sz w:val="28"/>
          <w:szCs w:val="28"/>
        </w:rPr>
        <w:t xml:space="preserve"> 1 </w:t>
      </w:r>
      <w:r w:rsidRPr="006F290C">
        <w:rPr>
          <w:rFonts w:ascii="標楷體" w:eastAsia="標楷體" w:hAnsi="標楷體" w:cs="Times New Roman" w:hint="eastAsia"/>
          <w:sz w:val="28"/>
          <w:szCs w:val="28"/>
        </w:rPr>
        <w:t>項第</w:t>
      </w:r>
      <w:r w:rsidRPr="006F290C">
        <w:rPr>
          <w:rFonts w:ascii="標楷體" w:eastAsia="標楷體" w:hAnsi="標楷體" w:cs="Times New Roman"/>
          <w:sz w:val="28"/>
          <w:szCs w:val="28"/>
        </w:rPr>
        <w:t xml:space="preserve"> 4 </w:t>
      </w:r>
      <w:r w:rsidRPr="006F290C">
        <w:rPr>
          <w:rFonts w:ascii="標楷體" w:eastAsia="標楷體" w:hAnsi="標楷體" w:cs="Times New Roman" w:hint="eastAsia"/>
          <w:sz w:val="28"/>
          <w:szCs w:val="28"/>
        </w:rPr>
        <w:t>款分割</w:t>
      </w:r>
    </w:p>
    <w:p w14:paraId="39D66C33"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7201A2D6"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hint="eastAsia"/>
          <w:sz w:val="28"/>
          <w:szCs w:val="28"/>
        </w:rPr>
        <w:t>【內容】依行政院農業委員會前揭</w:t>
      </w:r>
      <w:r w:rsidRPr="006F290C">
        <w:rPr>
          <w:rFonts w:ascii="標楷體" w:eastAsia="標楷體" w:hAnsi="標楷體" w:cs="Times New Roman"/>
          <w:sz w:val="28"/>
          <w:szCs w:val="28"/>
        </w:rPr>
        <w:t xml:space="preserve"> 106 </w:t>
      </w:r>
      <w:r w:rsidRPr="006F290C">
        <w:rPr>
          <w:rFonts w:ascii="標楷體" w:eastAsia="標楷體" w:hAnsi="標楷體" w:cs="Times New Roman" w:hint="eastAsia"/>
          <w:sz w:val="28"/>
          <w:szCs w:val="28"/>
        </w:rPr>
        <w:t>年</w:t>
      </w:r>
      <w:r w:rsidRPr="006F290C">
        <w:rPr>
          <w:rFonts w:ascii="標楷體" w:eastAsia="標楷體" w:hAnsi="標楷體" w:cs="Times New Roman"/>
          <w:sz w:val="28"/>
          <w:szCs w:val="28"/>
        </w:rPr>
        <w:t>9</w:t>
      </w:r>
      <w:r w:rsidRPr="006F290C">
        <w:rPr>
          <w:rFonts w:ascii="標楷體" w:eastAsia="標楷體" w:hAnsi="標楷體" w:cs="Times New Roman" w:hint="eastAsia"/>
          <w:sz w:val="28"/>
          <w:szCs w:val="28"/>
        </w:rPr>
        <w:t>月</w:t>
      </w:r>
      <w:r w:rsidRPr="006F290C">
        <w:rPr>
          <w:rFonts w:ascii="標楷體" w:eastAsia="標楷體" w:hAnsi="標楷體" w:cs="Times New Roman"/>
          <w:sz w:val="28"/>
          <w:szCs w:val="28"/>
        </w:rPr>
        <w:t xml:space="preserve"> 11 </w:t>
      </w:r>
      <w:r w:rsidRPr="006F290C">
        <w:rPr>
          <w:rFonts w:ascii="標楷體" w:eastAsia="標楷體" w:hAnsi="標楷體" w:cs="Times New Roman" w:hint="eastAsia"/>
          <w:sz w:val="28"/>
          <w:szCs w:val="28"/>
        </w:rPr>
        <w:t>日函略以：「……旨案係於本條例</w:t>
      </w:r>
      <w:r w:rsidRPr="006F290C">
        <w:rPr>
          <w:rFonts w:ascii="標楷體" w:eastAsia="標楷體" w:hAnsi="標楷體" w:cs="Times New Roman"/>
          <w:sz w:val="28"/>
          <w:szCs w:val="28"/>
        </w:rPr>
        <w:t xml:space="preserve"> 89 </w:t>
      </w:r>
      <w:r w:rsidRPr="006F290C">
        <w:rPr>
          <w:rFonts w:ascii="標楷體" w:eastAsia="標楷體" w:hAnsi="標楷體" w:cs="Times New Roman" w:hint="eastAsia"/>
          <w:sz w:val="28"/>
          <w:szCs w:val="28"/>
        </w:rPr>
        <w:t>年修正前由</w:t>
      </w:r>
      <w:r w:rsidRPr="006F290C">
        <w:rPr>
          <w:rFonts w:ascii="標楷體" w:eastAsia="標楷體" w:hAnsi="標楷體" w:cs="Times New Roman"/>
          <w:sz w:val="28"/>
          <w:szCs w:val="28"/>
        </w:rPr>
        <w:t xml:space="preserve"> 4 </w:t>
      </w:r>
      <w:r w:rsidRPr="006F290C">
        <w:rPr>
          <w:rFonts w:ascii="標楷體" w:eastAsia="標楷體" w:hAnsi="標楷體" w:cs="Times New Roman" w:hint="eastAsia"/>
          <w:sz w:val="28"/>
          <w:szCs w:val="28"/>
        </w:rPr>
        <w:t>人共有，惟於修正後分別因繼承、拍賣、贈與及信託等原因移轉予另</w:t>
      </w:r>
      <w:r w:rsidRPr="006F290C">
        <w:rPr>
          <w:rFonts w:ascii="標楷體" w:eastAsia="標楷體" w:hAnsi="標楷體" w:cs="Times New Roman"/>
          <w:sz w:val="28"/>
          <w:szCs w:val="28"/>
        </w:rPr>
        <w:t xml:space="preserve"> 3 </w:t>
      </w:r>
      <w:r w:rsidRPr="006F290C">
        <w:rPr>
          <w:rFonts w:ascii="標楷體" w:eastAsia="標楷體" w:hAnsi="標楷體" w:cs="Times New Roman" w:hint="eastAsia"/>
          <w:sz w:val="28"/>
          <w:szCs w:val="28"/>
        </w:rPr>
        <w:t>人，申請分割時之共有人均已非本條例修正前之原共有人，故修正施行前之共有關係已有變動，應</w:t>
      </w: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不得依本條例第</w:t>
      </w:r>
      <w:r w:rsidRPr="006F290C">
        <w:rPr>
          <w:rFonts w:ascii="標楷體" w:eastAsia="標楷體" w:hAnsi="標楷體" w:cs="Times New Roman"/>
          <w:sz w:val="28"/>
          <w:szCs w:val="28"/>
        </w:rPr>
        <w:t xml:space="preserve"> 16 </w:t>
      </w:r>
      <w:r w:rsidRPr="006F290C">
        <w:rPr>
          <w:rFonts w:ascii="標楷體" w:eastAsia="標楷體" w:hAnsi="標楷體" w:cs="Times New Roman" w:hint="eastAsia"/>
          <w:sz w:val="28"/>
          <w:szCs w:val="28"/>
        </w:rPr>
        <w:t>條第</w:t>
      </w:r>
      <w:r w:rsidRPr="006F290C">
        <w:rPr>
          <w:rFonts w:ascii="標楷體" w:eastAsia="標楷體" w:hAnsi="標楷體" w:cs="Times New Roman"/>
          <w:sz w:val="28"/>
          <w:szCs w:val="28"/>
        </w:rPr>
        <w:t xml:space="preserve"> 1 </w:t>
      </w:r>
      <w:r w:rsidRPr="006F290C">
        <w:rPr>
          <w:rFonts w:ascii="標楷體" w:eastAsia="標楷體" w:hAnsi="標楷體" w:cs="Times New Roman" w:hint="eastAsia"/>
          <w:sz w:val="28"/>
          <w:szCs w:val="28"/>
        </w:rPr>
        <w:t>項第</w:t>
      </w:r>
      <w:r w:rsidRPr="006F290C">
        <w:rPr>
          <w:rFonts w:ascii="標楷體" w:eastAsia="標楷體" w:hAnsi="標楷體" w:cs="Times New Roman"/>
          <w:sz w:val="28"/>
          <w:szCs w:val="28"/>
        </w:rPr>
        <w:t xml:space="preserve"> 4 </w:t>
      </w:r>
      <w:r w:rsidRPr="006F290C">
        <w:rPr>
          <w:rFonts w:ascii="標楷體" w:eastAsia="標楷體" w:hAnsi="標楷體" w:cs="Times New Roman" w:hint="eastAsia"/>
          <w:sz w:val="28"/>
          <w:szCs w:val="28"/>
        </w:rPr>
        <w:t>款規定辦理分割。</w:t>
      </w: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至貴部及法院則以系爭土地共有人中之</w:t>
      </w:r>
      <w:r w:rsidRPr="006F290C">
        <w:rPr>
          <w:rFonts w:ascii="標楷體" w:eastAsia="標楷體" w:hAnsi="標楷體" w:cs="Times New Roman"/>
          <w:sz w:val="28"/>
          <w:szCs w:val="28"/>
        </w:rPr>
        <w:t xml:space="preserve"> 1 </w:t>
      </w:r>
      <w:r w:rsidRPr="006F290C">
        <w:rPr>
          <w:rFonts w:ascii="標楷體" w:eastAsia="標楷體" w:hAnsi="標楷體" w:cs="Times New Roman" w:hint="eastAsia"/>
          <w:sz w:val="28"/>
          <w:szCs w:val="28"/>
        </w:rPr>
        <w:t>人，源自於繼承此一</w:t>
      </w:r>
      <w:r w:rsidRPr="006F290C">
        <w:rPr>
          <w:rFonts w:ascii="標楷體" w:eastAsia="標楷體" w:hAnsi="標楷體" w:cs="Times New Roman" w:hint="eastAsia"/>
          <w:b/>
          <w:color w:val="FF0000"/>
          <w:sz w:val="28"/>
          <w:szCs w:val="28"/>
          <w:u w:val="single"/>
        </w:rPr>
        <w:t>不能以人為因素掌控之法律事實而取得</w:t>
      </w:r>
      <w:r w:rsidRPr="006F290C">
        <w:rPr>
          <w:rFonts w:ascii="標楷體" w:eastAsia="標楷體" w:hAnsi="標楷體" w:cs="Times New Roman" w:hint="eastAsia"/>
          <w:sz w:val="28"/>
          <w:szCs w:val="28"/>
        </w:rPr>
        <w:t>，不能與一般移轉持分土地同視，應認系爭土地於本條例修正施行前之共有關係，仍未終止或消滅，應依本條</w:t>
      </w: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例第</w:t>
      </w:r>
      <w:r w:rsidRPr="006F290C">
        <w:rPr>
          <w:rFonts w:ascii="標楷體" w:eastAsia="標楷體" w:hAnsi="標楷體" w:cs="Times New Roman"/>
          <w:sz w:val="28"/>
          <w:szCs w:val="28"/>
        </w:rPr>
        <w:t xml:space="preserve"> 16 </w:t>
      </w:r>
      <w:r w:rsidRPr="006F290C">
        <w:rPr>
          <w:rFonts w:ascii="標楷體" w:eastAsia="標楷體" w:hAnsi="標楷體" w:cs="Times New Roman" w:hint="eastAsia"/>
          <w:sz w:val="28"/>
          <w:szCs w:val="28"/>
        </w:rPr>
        <w:t>條第</w:t>
      </w:r>
      <w:r w:rsidRPr="006F290C">
        <w:rPr>
          <w:rFonts w:ascii="標楷體" w:eastAsia="標楷體" w:hAnsi="標楷體" w:cs="Times New Roman"/>
          <w:sz w:val="28"/>
          <w:szCs w:val="28"/>
        </w:rPr>
        <w:t xml:space="preserve"> 1 </w:t>
      </w:r>
      <w:r w:rsidRPr="006F290C">
        <w:rPr>
          <w:rFonts w:ascii="標楷體" w:eastAsia="標楷體" w:hAnsi="標楷體" w:cs="Times New Roman" w:hint="eastAsia"/>
          <w:sz w:val="28"/>
          <w:szCs w:val="28"/>
        </w:rPr>
        <w:t>項第</w:t>
      </w:r>
      <w:r w:rsidRPr="006F290C">
        <w:rPr>
          <w:rFonts w:ascii="標楷體" w:eastAsia="標楷體" w:hAnsi="標楷體" w:cs="Times New Roman"/>
          <w:sz w:val="28"/>
          <w:szCs w:val="28"/>
        </w:rPr>
        <w:t xml:space="preserve"> 4 </w:t>
      </w:r>
      <w:r w:rsidRPr="006F290C">
        <w:rPr>
          <w:rFonts w:ascii="標楷體" w:eastAsia="標楷體" w:hAnsi="標楷體" w:cs="Times New Roman" w:hint="eastAsia"/>
          <w:sz w:val="28"/>
          <w:szCs w:val="28"/>
        </w:rPr>
        <w:t>款規定准予分割。惟查為解決因繼承造成共有關係及衍生產權糾紛等問題，本條例</w:t>
      </w: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第</w:t>
      </w:r>
      <w:r w:rsidRPr="006F290C">
        <w:rPr>
          <w:rFonts w:ascii="標楷體" w:eastAsia="標楷體" w:hAnsi="標楷體" w:cs="Times New Roman"/>
          <w:sz w:val="28"/>
          <w:szCs w:val="28"/>
        </w:rPr>
        <w:t xml:space="preserve"> 16 </w:t>
      </w:r>
      <w:r w:rsidRPr="006F290C">
        <w:rPr>
          <w:rFonts w:ascii="標楷體" w:eastAsia="標楷體" w:hAnsi="標楷體" w:cs="Times New Roman" w:hint="eastAsia"/>
          <w:sz w:val="28"/>
          <w:szCs w:val="28"/>
        </w:rPr>
        <w:t>條第</w:t>
      </w:r>
      <w:r w:rsidRPr="006F290C">
        <w:rPr>
          <w:rFonts w:ascii="標楷體" w:eastAsia="標楷體" w:hAnsi="標楷體" w:cs="Times New Roman"/>
          <w:sz w:val="28"/>
          <w:szCs w:val="28"/>
        </w:rPr>
        <w:t xml:space="preserve">1 </w:t>
      </w:r>
      <w:r w:rsidRPr="006F290C">
        <w:rPr>
          <w:rFonts w:ascii="標楷體" w:eastAsia="標楷體" w:hAnsi="標楷體" w:cs="Times New Roman" w:hint="eastAsia"/>
          <w:sz w:val="28"/>
          <w:szCs w:val="28"/>
        </w:rPr>
        <w:t>項第</w:t>
      </w:r>
      <w:r w:rsidRPr="006F290C">
        <w:rPr>
          <w:rFonts w:ascii="標楷體" w:eastAsia="標楷體" w:hAnsi="標楷體" w:cs="Times New Roman"/>
          <w:sz w:val="28"/>
          <w:szCs w:val="28"/>
        </w:rPr>
        <w:t xml:space="preserve">3 </w:t>
      </w:r>
      <w:r w:rsidRPr="006F290C">
        <w:rPr>
          <w:rFonts w:ascii="標楷體" w:eastAsia="標楷體" w:hAnsi="標楷體" w:cs="Times New Roman" w:hint="eastAsia"/>
          <w:sz w:val="28"/>
          <w:szCs w:val="28"/>
        </w:rPr>
        <w:t>款規定『本條例</w:t>
      </w:r>
      <w:r w:rsidRPr="006F290C">
        <w:rPr>
          <w:rFonts w:ascii="標楷體" w:eastAsia="標楷體" w:hAnsi="標楷體" w:cs="Times New Roman"/>
          <w:sz w:val="28"/>
          <w:szCs w:val="28"/>
        </w:rPr>
        <w:t xml:space="preserve"> 89</w:t>
      </w:r>
      <w:r w:rsidRPr="006F290C">
        <w:rPr>
          <w:rFonts w:ascii="標楷體" w:eastAsia="標楷體" w:hAnsi="標楷體" w:cs="Times New Roman" w:hint="eastAsia"/>
          <w:sz w:val="28"/>
          <w:szCs w:val="28"/>
        </w:rPr>
        <w:t>年</w:t>
      </w:r>
      <w:r w:rsidRPr="006F290C">
        <w:rPr>
          <w:rFonts w:ascii="標楷體" w:eastAsia="標楷體" w:hAnsi="標楷體" w:cs="Times New Roman"/>
          <w:sz w:val="28"/>
          <w:szCs w:val="28"/>
        </w:rPr>
        <w:t>1</w:t>
      </w:r>
      <w:r w:rsidRPr="006F290C">
        <w:rPr>
          <w:rFonts w:ascii="標楷體" w:eastAsia="標楷體" w:hAnsi="標楷體" w:cs="Times New Roman" w:hint="eastAsia"/>
          <w:sz w:val="28"/>
          <w:szCs w:val="28"/>
        </w:rPr>
        <w:t>月</w:t>
      </w:r>
      <w:r w:rsidRPr="006F290C">
        <w:rPr>
          <w:rFonts w:ascii="標楷體" w:eastAsia="標楷體" w:hAnsi="標楷體" w:cs="Times New Roman"/>
          <w:sz w:val="28"/>
          <w:szCs w:val="28"/>
        </w:rPr>
        <w:t xml:space="preserve">4 </w:t>
      </w:r>
      <w:r w:rsidRPr="006F290C">
        <w:rPr>
          <w:rFonts w:ascii="標楷體" w:eastAsia="標楷體" w:hAnsi="標楷體" w:cs="Times New Roman" w:hint="eastAsia"/>
          <w:sz w:val="28"/>
          <w:szCs w:val="28"/>
        </w:rPr>
        <w:t>日修(</w:t>
      </w:r>
      <w:r w:rsidRPr="006F290C">
        <w:rPr>
          <w:rFonts w:ascii="標楷體" w:eastAsia="標楷體" w:hAnsi="標楷體" w:cs="Times New Roman"/>
          <w:sz w:val="28"/>
          <w:szCs w:val="28"/>
        </w:rPr>
        <w:t>52</w:t>
      </w:r>
      <w:r w:rsidRPr="006F290C">
        <w:rPr>
          <w:rFonts w:ascii="標楷體" w:eastAsia="標楷體" w:hAnsi="標楷體" w:cs="Times New Roman" w:hint="eastAsia"/>
          <w:sz w:val="28"/>
          <w:szCs w:val="28"/>
        </w:rPr>
        <w:t xml:space="preserve"> </w:t>
      </w:r>
      <w:r w:rsidRPr="006F290C">
        <w:rPr>
          <w:rFonts w:ascii="標楷體" w:eastAsia="標楷體" w:hAnsi="標楷體" w:cs="Times New Roman"/>
          <w:sz w:val="28"/>
          <w:szCs w:val="28"/>
        </w:rPr>
        <w:t>53</w:t>
      </w:r>
      <w:r w:rsidRPr="006F290C">
        <w:rPr>
          <w:rFonts w:ascii="標楷體" w:eastAsia="標楷體" w:hAnsi="標楷體" w:cs="Times New Roman" w:hint="eastAsia"/>
          <w:sz w:val="28"/>
          <w:szCs w:val="28"/>
        </w:rPr>
        <w:t>)</w:t>
      </w:r>
    </w:p>
    <w:p w14:paraId="43D0E26E"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正施行後所繼承之耕地，得分割為單獨所有』，該款規定限於源自於繼承之共有關係，至</w:t>
      </w:r>
      <w:r w:rsidRPr="006F290C">
        <w:rPr>
          <w:rFonts w:ascii="標楷體" w:eastAsia="標楷體" w:hAnsi="標楷體" w:cs="Times New Roman" w:hint="eastAsia"/>
          <w:b/>
          <w:color w:val="FF0000"/>
          <w:sz w:val="28"/>
          <w:szCs w:val="28"/>
          <w:u w:val="single"/>
        </w:rPr>
        <w:t>非因繼承行為如贈與、買賣等介入所成立之共有關係，自無該款規定</w:t>
      </w:r>
      <w:r w:rsidRPr="006F290C">
        <w:rPr>
          <w:rFonts w:ascii="標楷體" w:eastAsia="標楷體" w:hAnsi="標楷體" w:cs="Times New Roman"/>
          <w:sz w:val="28"/>
          <w:szCs w:val="28"/>
        </w:rPr>
        <w:t xml:space="preserve"> </w:t>
      </w:r>
      <w:r w:rsidRPr="006F290C">
        <w:rPr>
          <w:rFonts w:ascii="標楷體" w:eastAsia="標楷體" w:hAnsi="標楷體" w:cs="Times New Roman" w:hint="eastAsia"/>
          <w:sz w:val="28"/>
          <w:szCs w:val="28"/>
        </w:rPr>
        <w:t>之適用……」旨案請依上開函示，本於權責依法核處。</w:t>
      </w:r>
    </w:p>
    <w:p w14:paraId="3F8B6503" w14:textId="77777777" w:rsidR="006F290C" w:rsidRPr="006F290C" w:rsidRDefault="006F290C"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hint="eastAsia"/>
          <w:sz w:val="28"/>
          <w:szCs w:val="28"/>
        </w:rPr>
        <w:t xml:space="preserve"> 107.05.07整理</w:t>
      </w:r>
    </w:p>
    <w:p w14:paraId="6A238B96" w14:textId="77777777" w:rsidR="007651F5" w:rsidRPr="00615363" w:rsidRDefault="007651F5" w:rsidP="00FC53BE">
      <w:pPr>
        <w:spacing w:line="460" w:lineRule="exact"/>
        <w:ind w:left="561" w:hangingChars="200" w:hanging="561"/>
        <w:rPr>
          <w:rFonts w:ascii="標楷體" w:eastAsia="標楷體" w:hAnsi="標楷體" w:cs="Times New Roman"/>
          <w:b/>
          <w:color w:val="0070C0"/>
          <w:sz w:val="28"/>
          <w:szCs w:val="28"/>
        </w:rPr>
      </w:pPr>
    </w:p>
    <w:p w14:paraId="195438B2" w14:textId="70AEDE0B" w:rsidR="006F290C" w:rsidRPr="006F290C" w:rsidRDefault="006F290C" w:rsidP="00FC53BE">
      <w:pPr>
        <w:pStyle w:val="1"/>
        <w:spacing w:line="460" w:lineRule="exact"/>
        <w:ind w:left="561" w:hangingChars="200" w:hanging="561"/>
        <w:rPr>
          <w:rFonts w:ascii="標楷體" w:eastAsia="標楷體" w:hAnsi="標楷體" w:cs="Times New Roman"/>
          <w:color w:val="0070C0"/>
          <w:sz w:val="28"/>
          <w:szCs w:val="28"/>
        </w:rPr>
      </w:pPr>
      <w:bookmarkStart w:id="5" w:name="_Toc127420156"/>
      <w:r w:rsidRPr="006F290C">
        <w:rPr>
          <w:rFonts w:ascii="標楷體" w:eastAsia="標楷體" w:hAnsi="標楷體" w:cs="Times New Roman"/>
          <w:color w:val="0070C0"/>
          <w:sz w:val="28"/>
          <w:szCs w:val="28"/>
        </w:rPr>
        <w:lastRenderedPageBreak/>
        <w:t>27088</w:t>
      </w:r>
      <w:r w:rsidRPr="006F290C">
        <w:rPr>
          <w:rFonts w:ascii="標楷體" w:eastAsia="標楷體" w:hAnsi="標楷體" w:cs="Times New Roman" w:hint="eastAsia"/>
          <w:color w:val="0070C0"/>
          <w:sz w:val="28"/>
          <w:szCs w:val="28"/>
        </w:rPr>
        <w:t>-19-耕地分割-關於依農業發展條例第 16 條第 1 項第 1 款規定再申辦合併分割處理方式。93-01-28. 093000279號函</w:t>
      </w:r>
      <w:bookmarkEnd w:id="5"/>
    </w:p>
    <w:p w14:paraId="4F0FBB10"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298829B5" w14:textId="77777777" w:rsidR="006F290C" w:rsidRPr="006F290C" w:rsidRDefault="006F290C" w:rsidP="00FC53BE">
      <w:pPr>
        <w:spacing w:line="460" w:lineRule="exact"/>
        <w:ind w:left="561" w:hangingChars="200" w:hanging="561"/>
        <w:rPr>
          <w:rFonts w:ascii="標楷體" w:eastAsia="標楷體" w:hAnsi="標楷體" w:cs="Times New Roman"/>
          <w:b/>
          <w:color w:val="0070C0"/>
          <w:sz w:val="28"/>
          <w:szCs w:val="28"/>
        </w:rPr>
      </w:pPr>
      <w:r w:rsidRPr="006F290C">
        <w:rPr>
          <w:rFonts w:ascii="標楷體" w:eastAsia="標楷體" w:hAnsi="標楷體" w:cs="Times New Roman" w:hint="eastAsia"/>
          <w:b/>
          <w:color w:val="0070C0"/>
          <w:sz w:val="28"/>
          <w:szCs w:val="28"/>
        </w:rPr>
        <w:t>19.【日期文號】內政部 93 年1月 28 日台內地字第 093000279號函</w:t>
      </w:r>
    </w:p>
    <w:p w14:paraId="67B4D6E0"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1FA42C37"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hint="eastAsia"/>
          <w:sz w:val="28"/>
          <w:szCs w:val="28"/>
        </w:rPr>
        <w:t>【要旨】關於依農業發展條例第 16 條第 1 項第 1 款規定再申辦合併分割處理方式</w:t>
      </w:r>
    </w:p>
    <w:p w14:paraId="7840EF7A"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p>
    <w:p w14:paraId="6E300FAE" w14:textId="77777777" w:rsidR="006F290C" w:rsidRPr="006F290C" w:rsidRDefault="006F290C" w:rsidP="00FC53BE">
      <w:pPr>
        <w:spacing w:line="460" w:lineRule="exact"/>
        <w:ind w:left="560" w:hangingChars="200" w:hanging="560"/>
        <w:rPr>
          <w:rFonts w:ascii="標楷體" w:eastAsia="標楷體" w:hAnsi="標楷體" w:cs="Times New Roman"/>
          <w:sz w:val="28"/>
          <w:szCs w:val="28"/>
        </w:rPr>
      </w:pPr>
      <w:r w:rsidRPr="006F290C">
        <w:rPr>
          <w:rFonts w:ascii="標楷體" w:eastAsia="標楷體" w:hAnsi="標楷體" w:cs="Times New Roman" w:hint="eastAsia"/>
          <w:sz w:val="28"/>
          <w:szCs w:val="28"/>
        </w:rPr>
        <w:t>【內容】案經行政院農業委員會 93 年 1 月 5 日農企字第0930102008 號函以：「二、依農業發展條例第 16 條第1 項第1 款規定『因購置毗鄰耕地而與其耕地合併 者，得為分割合併；同一所有權人之二宗以上毗鄰耕 地，土地宗數未增加者，得為分割合併。』其中後段 文字係指同一所有權人就其 2 宗以上之毗鄰耕地，申 請分割合併，</w:t>
      </w:r>
      <w:r w:rsidRPr="006F290C">
        <w:rPr>
          <w:rFonts w:ascii="標楷體" w:eastAsia="標楷體" w:hAnsi="標楷體" w:cs="Times New Roman" w:hint="eastAsia"/>
          <w:b/>
          <w:color w:val="FF0000"/>
          <w:sz w:val="28"/>
          <w:szCs w:val="28"/>
          <w:u w:val="single"/>
        </w:rPr>
        <w:t>如因一再引用該款申請致造成土地宗數增加</w:t>
      </w:r>
      <w:r w:rsidRPr="006F290C">
        <w:rPr>
          <w:rFonts w:ascii="標楷體" w:eastAsia="標楷體" w:hAnsi="標楷體" w:cs="Times New Roman" w:hint="eastAsia"/>
          <w:sz w:val="28"/>
          <w:szCs w:val="28"/>
        </w:rPr>
        <w:t>，由原來 2 筆變為 3 筆或更多筆，即違反該條文『土地宗數未增加者，得為分割合併』之原則，自應 不宜同意辦理。三、本案原申請分割合併之 2 筆耕地中之 1 筆已移轉他人，土地所有權人並非同一人，如承受人就承受面積符合前開條例同條文第 1 項每宗耕地分割後每人所有面積均達 0.25 公頃以上自可申請分割，與本會 92 年 5 月 16 日農企字第 0920127624 號函及前</w:t>
      </w:r>
      <w:r w:rsidRPr="006F290C">
        <w:rPr>
          <w:rFonts w:ascii="標楷體" w:eastAsia="標楷體" w:hAnsi="標楷體" w:cs="Times New Roman" w:hint="eastAsia"/>
          <w:b/>
          <w:color w:val="FF0000"/>
          <w:sz w:val="28"/>
          <w:szCs w:val="28"/>
          <w:u w:val="single"/>
        </w:rPr>
        <w:t>項說明情形及意旨不同</w:t>
      </w:r>
      <w:r w:rsidRPr="006F290C">
        <w:rPr>
          <w:rFonts w:ascii="標楷體" w:eastAsia="標楷體" w:hAnsi="標楷體" w:cs="Times New Roman" w:hint="eastAsia"/>
          <w:sz w:val="28"/>
          <w:szCs w:val="28"/>
        </w:rPr>
        <w:t>，應無涉及限制人民權益之問題。」本</w:t>
      </w:r>
      <w:r w:rsidRPr="006F290C">
        <w:rPr>
          <w:rFonts w:ascii="標楷體" w:eastAsia="標楷體" w:hAnsi="標楷體" w:cs="Times New Roman" w:hint="eastAsia"/>
          <w:b/>
          <w:color w:val="FF0000"/>
          <w:sz w:val="28"/>
          <w:szCs w:val="28"/>
        </w:rPr>
        <w:t>案因其中 1 筆土地已移轉給新所有權人，法無限制承買人不得申請分割，</w:t>
      </w:r>
      <w:r w:rsidRPr="006F290C">
        <w:rPr>
          <w:rFonts w:ascii="標楷體" w:eastAsia="標楷體" w:hAnsi="標楷體" w:cs="Times New Roman" w:hint="eastAsia"/>
          <w:sz w:val="28"/>
          <w:szCs w:val="28"/>
        </w:rPr>
        <w:t>故依農業發展 條例第 16 條規定，應准予分割。</w:t>
      </w:r>
    </w:p>
    <w:p w14:paraId="44D689DC" w14:textId="77777777" w:rsidR="006F290C" w:rsidRPr="006F290C" w:rsidRDefault="006F290C" w:rsidP="00FC53BE">
      <w:pPr>
        <w:pBdr>
          <w:bottom w:val="dotted" w:sz="24" w:space="1" w:color="auto"/>
        </w:pBdr>
        <w:spacing w:line="460" w:lineRule="exact"/>
        <w:ind w:left="560" w:hangingChars="200" w:hanging="560"/>
        <w:rPr>
          <w:rFonts w:ascii="標楷體" w:eastAsia="標楷體" w:hAnsi="標楷體" w:cs="Times New Roman"/>
          <w:sz w:val="28"/>
          <w:szCs w:val="28"/>
        </w:rPr>
      </w:pPr>
    </w:p>
    <w:p w14:paraId="31557041" w14:textId="77777777" w:rsidR="00615363" w:rsidRPr="00615363" w:rsidRDefault="00615363" w:rsidP="00FC53BE">
      <w:pPr>
        <w:spacing w:line="460" w:lineRule="exact"/>
        <w:ind w:left="560" w:hangingChars="200" w:hanging="560"/>
        <w:rPr>
          <w:rFonts w:ascii="標楷體" w:eastAsia="標楷體" w:hAnsi="標楷體" w:cs="Times New Roman"/>
          <w:sz w:val="28"/>
          <w:szCs w:val="28"/>
        </w:rPr>
      </w:pPr>
    </w:p>
    <w:p w14:paraId="0D81CF3E" w14:textId="35C0462E" w:rsidR="00615363" w:rsidRPr="00615363" w:rsidRDefault="00615363" w:rsidP="00FC53BE">
      <w:pPr>
        <w:pStyle w:val="1"/>
        <w:spacing w:line="460" w:lineRule="exact"/>
        <w:ind w:left="561" w:hangingChars="200" w:hanging="561"/>
        <w:rPr>
          <w:rFonts w:ascii="標楷體" w:eastAsia="標楷體" w:hAnsi="標楷體" w:cs="Times New Roman"/>
          <w:color w:val="0070C0"/>
          <w:sz w:val="28"/>
          <w:szCs w:val="28"/>
        </w:rPr>
      </w:pPr>
      <w:bookmarkStart w:id="6" w:name="_Toc127420157"/>
      <w:r w:rsidRPr="00615363">
        <w:rPr>
          <w:rFonts w:ascii="標楷體" w:eastAsia="標楷體" w:hAnsi="標楷體" w:cs="Times New Roman"/>
          <w:color w:val="0070C0"/>
          <w:sz w:val="28"/>
          <w:szCs w:val="28"/>
        </w:rPr>
        <w:t>27090-3</w:t>
      </w:r>
      <w:r w:rsidRPr="00615363">
        <w:rPr>
          <w:rFonts w:ascii="標楷體" w:eastAsia="標楷體" w:hAnsi="標楷體" w:cs="Times New Roman" w:hint="eastAsia"/>
          <w:color w:val="0070C0"/>
          <w:sz w:val="28"/>
          <w:szCs w:val="28"/>
        </w:rPr>
        <w:t>3</w:t>
      </w:r>
      <w:r w:rsidRPr="00615363">
        <w:rPr>
          <w:rFonts w:ascii="標楷體" w:eastAsia="標楷體" w:hAnsi="標楷體" w:cs="Times New Roman"/>
          <w:color w:val="0070C0"/>
          <w:sz w:val="28"/>
          <w:szCs w:val="28"/>
        </w:rPr>
        <w:t>-</w:t>
      </w:r>
      <w:r w:rsidRPr="00615363">
        <w:rPr>
          <w:rFonts w:ascii="標楷體" w:eastAsia="標楷體" w:hAnsi="標楷體" w:cs="Times New Roman" w:hint="eastAsia"/>
          <w:color w:val="0070C0"/>
          <w:sz w:val="28"/>
          <w:szCs w:val="28"/>
        </w:rPr>
        <w:t>耕地分割-農業發展條例第</w:t>
      </w:r>
      <w:r w:rsidRPr="00615363">
        <w:rPr>
          <w:rFonts w:ascii="標楷體" w:eastAsia="標楷體" w:hAnsi="標楷體" w:cs="Times New Roman"/>
          <w:color w:val="0070C0"/>
          <w:sz w:val="28"/>
          <w:szCs w:val="28"/>
        </w:rPr>
        <w:t xml:space="preserve"> 16 </w:t>
      </w:r>
      <w:r w:rsidRPr="00615363">
        <w:rPr>
          <w:rFonts w:ascii="標楷體" w:eastAsia="標楷體" w:hAnsi="標楷體" w:cs="Times New Roman" w:hint="eastAsia"/>
          <w:color w:val="0070C0"/>
          <w:sz w:val="28"/>
          <w:szCs w:val="28"/>
        </w:rPr>
        <w:t>條第</w:t>
      </w:r>
      <w:r w:rsidRPr="00615363">
        <w:rPr>
          <w:rFonts w:ascii="標楷體" w:eastAsia="標楷體" w:hAnsi="標楷體" w:cs="Times New Roman"/>
          <w:color w:val="0070C0"/>
          <w:sz w:val="28"/>
          <w:szCs w:val="28"/>
        </w:rPr>
        <w:t xml:space="preserve"> 1 </w:t>
      </w:r>
      <w:r w:rsidRPr="00615363">
        <w:rPr>
          <w:rFonts w:ascii="標楷體" w:eastAsia="標楷體" w:hAnsi="標楷體" w:cs="Times New Roman" w:hint="eastAsia"/>
          <w:color w:val="0070C0"/>
          <w:sz w:val="28"/>
          <w:szCs w:val="28"/>
        </w:rPr>
        <w:t>項第</w:t>
      </w:r>
      <w:r w:rsidRPr="00615363">
        <w:rPr>
          <w:rFonts w:ascii="標楷體" w:eastAsia="標楷體" w:hAnsi="標楷體" w:cs="Times New Roman"/>
          <w:color w:val="0070C0"/>
          <w:sz w:val="28"/>
          <w:szCs w:val="28"/>
        </w:rPr>
        <w:t xml:space="preserve"> 4 </w:t>
      </w:r>
      <w:r w:rsidRPr="00615363">
        <w:rPr>
          <w:rFonts w:ascii="標楷體" w:eastAsia="標楷體" w:hAnsi="標楷體" w:cs="Times New Roman" w:hint="eastAsia"/>
          <w:color w:val="0070C0"/>
          <w:sz w:val="28"/>
          <w:szCs w:val="28"/>
        </w:rPr>
        <w:t>款之共有耕地，於修正後共有人分別</w:t>
      </w:r>
      <w:r w:rsidRPr="00615363">
        <w:rPr>
          <w:rFonts w:ascii="標楷體" w:eastAsia="標楷體" w:hAnsi="標楷體" w:cs="Times New Roman"/>
          <w:color w:val="0070C0"/>
          <w:sz w:val="28"/>
          <w:szCs w:val="28"/>
        </w:rPr>
        <w:t xml:space="preserve"> 1 </w:t>
      </w:r>
      <w:r w:rsidRPr="00615363">
        <w:rPr>
          <w:rFonts w:ascii="標楷體" w:eastAsia="標楷體" w:hAnsi="標楷體" w:cs="Times New Roman" w:hint="eastAsia"/>
          <w:color w:val="0070C0"/>
          <w:sz w:val="28"/>
          <w:szCs w:val="28"/>
        </w:rPr>
        <w:t>次或多次移轉其持分，其共有人</w:t>
      </w:r>
      <w:r w:rsidRPr="00615363">
        <w:rPr>
          <w:rFonts w:ascii="標楷體" w:eastAsia="標楷體" w:hAnsi="標楷體" w:cs="Times New Roman" w:hint="eastAsia"/>
          <w:color w:val="0070C0"/>
          <w:sz w:val="28"/>
          <w:szCs w:val="28"/>
        </w:rPr>
        <w:lastRenderedPageBreak/>
        <w:t>數不變，而其持分雖已變動，得申辦分割.89-10-06. 8913740 號</w:t>
      </w:r>
      <w:bookmarkEnd w:id="6"/>
    </w:p>
    <w:p w14:paraId="5674FDE1"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r w:rsidRPr="00471606">
        <w:rPr>
          <w:rFonts w:ascii="標楷體" w:eastAsia="標楷體" w:hAnsi="標楷體" w:cs="Times New Roman" w:hint="eastAsia"/>
          <w:b/>
          <w:color w:val="0070C0"/>
          <w:sz w:val="28"/>
          <w:szCs w:val="28"/>
          <w:u w:val="single"/>
        </w:rPr>
        <w:t>33.【日期文號】內政部</w:t>
      </w:r>
      <w:r w:rsidRPr="00471606">
        <w:rPr>
          <w:rFonts w:ascii="標楷體" w:eastAsia="標楷體" w:hAnsi="標楷體" w:cs="Times New Roman"/>
          <w:b/>
          <w:color w:val="0070C0"/>
          <w:sz w:val="28"/>
          <w:szCs w:val="28"/>
          <w:u w:val="single"/>
        </w:rPr>
        <w:t xml:space="preserve"> 89 </w:t>
      </w:r>
      <w:r w:rsidRPr="00471606">
        <w:rPr>
          <w:rFonts w:ascii="標楷體" w:eastAsia="標楷體" w:hAnsi="標楷體" w:cs="Times New Roman" w:hint="eastAsia"/>
          <w:b/>
          <w:color w:val="0070C0"/>
          <w:sz w:val="28"/>
          <w:szCs w:val="28"/>
          <w:u w:val="single"/>
        </w:rPr>
        <w:t>年</w:t>
      </w:r>
      <w:r w:rsidRPr="00471606">
        <w:rPr>
          <w:rFonts w:ascii="標楷體" w:eastAsia="標楷體" w:hAnsi="標楷體" w:cs="Times New Roman"/>
          <w:b/>
          <w:color w:val="0070C0"/>
          <w:sz w:val="28"/>
          <w:szCs w:val="28"/>
          <w:u w:val="single"/>
        </w:rPr>
        <w:t xml:space="preserve"> 10 </w:t>
      </w:r>
      <w:r w:rsidRPr="00471606">
        <w:rPr>
          <w:rFonts w:ascii="標楷體" w:eastAsia="標楷體" w:hAnsi="標楷體" w:cs="Times New Roman" w:hint="eastAsia"/>
          <w:b/>
          <w:color w:val="0070C0"/>
          <w:sz w:val="28"/>
          <w:szCs w:val="28"/>
          <w:u w:val="single"/>
        </w:rPr>
        <w:t>月</w:t>
      </w:r>
      <w:r w:rsidRPr="00471606">
        <w:rPr>
          <w:rFonts w:ascii="標楷體" w:eastAsia="標楷體" w:hAnsi="標楷體" w:cs="Times New Roman"/>
          <w:b/>
          <w:color w:val="0070C0"/>
          <w:sz w:val="28"/>
          <w:szCs w:val="28"/>
          <w:u w:val="single"/>
        </w:rPr>
        <w:t xml:space="preserve"> 6 </w:t>
      </w:r>
      <w:r w:rsidRPr="00471606">
        <w:rPr>
          <w:rFonts w:ascii="標楷體" w:eastAsia="標楷體" w:hAnsi="標楷體" w:cs="Times New Roman" w:hint="eastAsia"/>
          <w:b/>
          <w:color w:val="0070C0"/>
          <w:sz w:val="28"/>
          <w:szCs w:val="28"/>
          <w:u w:val="single"/>
        </w:rPr>
        <w:t>日台內地字第</w:t>
      </w:r>
      <w:r w:rsidRPr="00471606">
        <w:rPr>
          <w:rFonts w:ascii="標楷體" w:eastAsia="標楷體" w:hAnsi="標楷體" w:cs="Times New Roman"/>
          <w:b/>
          <w:color w:val="0070C0"/>
          <w:sz w:val="28"/>
          <w:szCs w:val="28"/>
          <w:u w:val="single"/>
        </w:rPr>
        <w:t xml:space="preserve"> 8913740 </w:t>
      </w:r>
      <w:r w:rsidRPr="00471606">
        <w:rPr>
          <w:rFonts w:ascii="標楷體" w:eastAsia="標楷體" w:hAnsi="標楷體" w:cs="Times New Roman" w:hint="eastAsia"/>
          <w:b/>
          <w:color w:val="0070C0"/>
          <w:sz w:val="28"/>
          <w:szCs w:val="28"/>
          <w:u w:val="single"/>
        </w:rPr>
        <w:t>號函</w:t>
      </w:r>
    </w:p>
    <w:p w14:paraId="613C8571"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69D81EAF" w14:textId="77777777" w:rsidR="00471606" w:rsidRPr="00471606" w:rsidRDefault="00471606" w:rsidP="00FC53BE">
      <w:pPr>
        <w:spacing w:line="460" w:lineRule="exact"/>
        <w:ind w:left="560" w:hangingChars="200" w:hanging="560"/>
        <w:rPr>
          <w:rFonts w:ascii="標楷體" w:eastAsia="標楷體" w:hAnsi="標楷體" w:cs="Times New Roman"/>
          <w:b/>
          <w:color w:val="FF0000"/>
          <w:sz w:val="28"/>
          <w:szCs w:val="28"/>
          <w:u w:val="single"/>
        </w:rPr>
      </w:pPr>
      <w:r w:rsidRPr="00471606">
        <w:rPr>
          <w:rFonts w:ascii="標楷體" w:eastAsia="標楷體" w:hAnsi="標楷體" w:cs="Times New Roman" w:hint="eastAsia"/>
          <w:sz w:val="28"/>
          <w:szCs w:val="28"/>
        </w:rPr>
        <w:t>【要旨】農業發展條例第</w:t>
      </w:r>
      <w:r w:rsidRPr="00471606">
        <w:rPr>
          <w:rFonts w:ascii="標楷體" w:eastAsia="標楷體" w:hAnsi="標楷體" w:cs="Times New Roman"/>
          <w:sz w:val="28"/>
          <w:szCs w:val="28"/>
        </w:rPr>
        <w:t xml:space="preserve"> 16 </w:t>
      </w:r>
      <w:r w:rsidRPr="00471606">
        <w:rPr>
          <w:rFonts w:ascii="標楷體" w:eastAsia="標楷體" w:hAnsi="標楷體" w:cs="Times New Roman" w:hint="eastAsia"/>
          <w:sz w:val="28"/>
          <w:szCs w:val="28"/>
        </w:rPr>
        <w:t>條第</w:t>
      </w:r>
      <w:r w:rsidRPr="00471606">
        <w:rPr>
          <w:rFonts w:ascii="標楷體" w:eastAsia="標楷體" w:hAnsi="標楷體" w:cs="Times New Roman"/>
          <w:sz w:val="28"/>
          <w:szCs w:val="28"/>
        </w:rPr>
        <w:t xml:space="preserve"> 1 </w:t>
      </w:r>
      <w:r w:rsidRPr="00471606">
        <w:rPr>
          <w:rFonts w:ascii="標楷體" w:eastAsia="標楷體" w:hAnsi="標楷體" w:cs="Times New Roman" w:hint="eastAsia"/>
          <w:sz w:val="28"/>
          <w:szCs w:val="28"/>
        </w:rPr>
        <w:t>項第</w:t>
      </w:r>
      <w:r w:rsidRPr="00471606">
        <w:rPr>
          <w:rFonts w:ascii="標楷體" w:eastAsia="標楷體" w:hAnsi="標楷體" w:cs="Times New Roman"/>
          <w:sz w:val="28"/>
          <w:szCs w:val="28"/>
        </w:rPr>
        <w:t xml:space="preserve"> 4 </w:t>
      </w:r>
      <w:r w:rsidRPr="00471606">
        <w:rPr>
          <w:rFonts w:ascii="標楷體" w:eastAsia="標楷體" w:hAnsi="標楷體" w:cs="Times New Roman" w:hint="eastAsia"/>
          <w:sz w:val="28"/>
          <w:szCs w:val="28"/>
        </w:rPr>
        <w:t>款之共有耕地，於修正後共有人分別</w:t>
      </w:r>
      <w:r w:rsidRPr="00471606">
        <w:rPr>
          <w:rFonts w:ascii="標楷體" w:eastAsia="標楷體" w:hAnsi="標楷體" w:cs="Times New Roman"/>
          <w:sz w:val="28"/>
          <w:szCs w:val="28"/>
        </w:rPr>
        <w:t xml:space="preserve"> 1 </w:t>
      </w:r>
      <w:r w:rsidRPr="00471606">
        <w:rPr>
          <w:rFonts w:ascii="標楷體" w:eastAsia="標楷體" w:hAnsi="標楷體" w:cs="Times New Roman" w:hint="eastAsia"/>
          <w:sz w:val="28"/>
          <w:szCs w:val="28"/>
        </w:rPr>
        <w:t>次或多次移轉其持分，其共有人數不變，而</w:t>
      </w:r>
      <w:r w:rsidRPr="00471606">
        <w:rPr>
          <w:rFonts w:ascii="標楷體" w:eastAsia="標楷體" w:hAnsi="標楷體" w:cs="Times New Roman" w:hint="eastAsia"/>
          <w:b/>
          <w:color w:val="FF0000"/>
          <w:sz w:val="28"/>
          <w:szCs w:val="28"/>
          <w:u w:val="single"/>
        </w:rPr>
        <w:t>其持分雖已變動，得申辦分割</w:t>
      </w:r>
    </w:p>
    <w:p w14:paraId="231E093A" w14:textId="77777777" w:rsidR="00471606" w:rsidRPr="00471606" w:rsidRDefault="00471606" w:rsidP="00FC53BE">
      <w:pPr>
        <w:spacing w:line="460" w:lineRule="exact"/>
        <w:ind w:left="561" w:hangingChars="200" w:hanging="561"/>
        <w:rPr>
          <w:rFonts w:ascii="標楷體" w:eastAsia="標楷體" w:hAnsi="標楷體" w:cs="Times New Roman"/>
          <w:b/>
          <w:color w:val="FF0000"/>
          <w:sz w:val="28"/>
          <w:szCs w:val="28"/>
          <w:u w:val="single"/>
        </w:rPr>
      </w:pPr>
    </w:p>
    <w:p w14:paraId="5254ADE4"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【內容】按「每宗耕地分割後每人所有面積未達○‧二五公頃</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者，不得分割。但有下列情形之一者，不在此限……</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四、本條例中華民國</w:t>
      </w:r>
      <w:r w:rsidRPr="00471606">
        <w:rPr>
          <w:rFonts w:ascii="標楷體" w:eastAsia="標楷體" w:hAnsi="標楷體" w:cs="Times New Roman"/>
          <w:sz w:val="28"/>
          <w:szCs w:val="28"/>
        </w:rPr>
        <w:t xml:space="preserve"> 89</w:t>
      </w:r>
      <w:r w:rsidRPr="00471606">
        <w:rPr>
          <w:rFonts w:ascii="標楷體" w:eastAsia="標楷體" w:hAnsi="標楷體" w:cs="Times New Roman" w:hint="eastAsia"/>
          <w:sz w:val="28"/>
          <w:szCs w:val="28"/>
        </w:rPr>
        <w:t>年</w:t>
      </w:r>
      <w:r w:rsidRPr="00471606">
        <w:rPr>
          <w:rFonts w:ascii="標楷體" w:eastAsia="標楷體" w:hAnsi="標楷體" w:cs="Times New Roman"/>
          <w:sz w:val="28"/>
          <w:szCs w:val="28"/>
        </w:rPr>
        <w:t>1</w:t>
      </w:r>
      <w:r w:rsidRPr="00471606">
        <w:rPr>
          <w:rFonts w:ascii="標楷體" w:eastAsia="標楷體" w:hAnsi="標楷體" w:cs="Times New Roman" w:hint="eastAsia"/>
          <w:sz w:val="28"/>
          <w:szCs w:val="28"/>
        </w:rPr>
        <w:t>月</w:t>
      </w:r>
      <w:r w:rsidRPr="00471606">
        <w:rPr>
          <w:rFonts w:ascii="標楷體" w:eastAsia="標楷體" w:hAnsi="標楷體" w:cs="Times New Roman"/>
          <w:sz w:val="28"/>
          <w:szCs w:val="28"/>
        </w:rPr>
        <w:t xml:space="preserve">4 </w:t>
      </w:r>
      <w:r w:rsidRPr="00471606">
        <w:rPr>
          <w:rFonts w:ascii="標楷體" w:eastAsia="標楷體" w:hAnsi="標楷體" w:cs="Times New Roman" w:hint="eastAsia"/>
          <w:sz w:val="28"/>
          <w:szCs w:val="28"/>
        </w:rPr>
        <w:t>日</w:t>
      </w:r>
      <w:r w:rsidRPr="00471606">
        <w:rPr>
          <w:rFonts w:ascii="標楷體" w:eastAsia="標楷體" w:hAnsi="標楷體" w:cs="Times New Roman" w:hint="eastAsia"/>
          <w:b/>
          <w:color w:val="FF0000"/>
          <w:sz w:val="28"/>
          <w:szCs w:val="28"/>
          <w:u w:val="single"/>
        </w:rPr>
        <w:t>修正施行前之共有耕地，得分割為單獨所有</w:t>
      </w:r>
      <w:r w:rsidRPr="00471606">
        <w:rPr>
          <w:rFonts w:ascii="標楷體" w:eastAsia="標楷體" w:hAnsi="標楷體" w:cs="Times New Roman" w:hint="eastAsia"/>
          <w:sz w:val="28"/>
          <w:szCs w:val="28"/>
        </w:rPr>
        <w:t>。……」為農業發展條例</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第</w:t>
      </w:r>
      <w:r w:rsidRPr="00471606">
        <w:rPr>
          <w:rFonts w:ascii="標楷體" w:eastAsia="標楷體" w:hAnsi="標楷體" w:cs="Times New Roman"/>
          <w:sz w:val="28"/>
          <w:szCs w:val="28"/>
        </w:rPr>
        <w:t xml:space="preserve"> 16 </w:t>
      </w:r>
      <w:r w:rsidRPr="00471606">
        <w:rPr>
          <w:rFonts w:ascii="標楷體" w:eastAsia="標楷體" w:hAnsi="標楷體" w:cs="Times New Roman" w:hint="eastAsia"/>
          <w:sz w:val="28"/>
          <w:szCs w:val="28"/>
        </w:rPr>
        <w:t>條第</w:t>
      </w:r>
      <w:r w:rsidRPr="00471606">
        <w:rPr>
          <w:rFonts w:ascii="標楷體" w:eastAsia="標楷體" w:hAnsi="標楷體" w:cs="Times New Roman"/>
          <w:sz w:val="28"/>
          <w:szCs w:val="28"/>
        </w:rPr>
        <w:t xml:space="preserve"> 1 </w:t>
      </w:r>
      <w:r w:rsidRPr="00471606">
        <w:rPr>
          <w:rFonts w:ascii="標楷體" w:eastAsia="標楷體" w:hAnsi="標楷體" w:cs="Times New Roman" w:hint="eastAsia"/>
          <w:sz w:val="28"/>
          <w:szCs w:val="28"/>
        </w:rPr>
        <w:t>項第</w:t>
      </w:r>
      <w:r w:rsidRPr="00471606">
        <w:rPr>
          <w:rFonts w:ascii="標楷體" w:eastAsia="標楷體" w:hAnsi="標楷體" w:cs="Times New Roman"/>
          <w:sz w:val="28"/>
          <w:szCs w:val="28"/>
        </w:rPr>
        <w:t xml:space="preserve"> 4 </w:t>
      </w:r>
      <w:r w:rsidRPr="00471606">
        <w:rPr>
          <w:rFonts w:ascii="標楷體" w:eastAsia="標楷體" w:hAnsi="標楷體" w:cs="Times New Roman" w:hint="eastAsia"/>
          <w:sz w:val="28"/>
          <w:szCs w:val="28"/>
        </w:rPr>
        <w:t>款所明定；關於農業發展條例修正前已共有之耕地，於該條例修正後，共有人分別移轉其持分土地於</w:t>
      </w:r>
      <w:r w:rsidRPr="00471606">
        <w:rPr>
          <w:rFonts w:ascii="標楷體" w:eastAsia="標楷體" w:hAnsi="標楷體" w:cs="Times New Roman" w:hint="eastAsia"/>
          <w:color w:val="0070C0"/>
          <w:sz w:val="28"/>
          <w:szCs w:val="28"/>
        </w:rPr>
        <w:t>新共有人</w:t>
      </w:r>
      <w:r w:rsidRPr="00471606">
        <w:rPr>
          <w:rFonts w:ascii="標楷體" w:eastAsia="標楷體" w:hAnsi="標楷體" w:cs="Times New Roman" w:hint="eastAsia"/>
          <w:sz w:val="28"/>
          <w:szCs w:val="28"/>
        </w:rPr>
        <w:t>，並</w:t>
      </w:r>
      <w:r w:rsidRPr="00471606">
        <w:rPr>
          <w:rFonts w:ascii="標楷體" w:eastAsia="標楷體" w:hAnsi="標楷體" w:cs="Times New Roman" w:hint="eastAsia"/>
          <w:b/>
          <w:color w:val="FF0000"/>
          <w:sz w:val="28"/>
          <w:szCs w:val="28"/>
          <w:u w:val="single"/>
        </w:rPr>
        <w:t>經多次移轉，其共有人數仍維持該條例修正前人數，雖其共有人間持分已有變動，惟基於產權單純化及本案土地原屬農業發展條(</w:t>
      </w:r>
      <w:r w:rsidRPr="00471606">
        <w:rPr>
          <w:rFonts w:ascii="標楷體" w:eastAsia="標楷體" w:hAnsi="標楷體" w:cs="Times New Roman"/>
          <w:sz w:val="28"/>
          <w:szCs w:val="28"/>
        </w:rPr>
        <w:t>48</w:t>
      </w:r>
      <w:r w:rsidRPr="00471606">
        <w:rPr>
          <w:rFonts w:ascii="標楷體" w:eastAsia="標楷體" w:hAnsi="標楷體" w:cs="Times New Roman"/>
          <w:sz w:val="28"/>
          <w:szCs w:val="28"/>
        </w:rPr>
        <w:tab/>
        <w:t>49</w:t>
      </w:r>
      <w:r w:rsidRPr="00471606">
        <w:rPr>
          <w:rFonts w:ascii="標楷體" w:eastAsia="標楷體" w:hAnsi="標楷體" w:cs="Times New Roman" w:hint="eastAsia"/>
          <w:sz w:val="28"/>
          <w:szCs w:val="28"/>
        </w:rPr>
        <w:t>)例修正施行前之共有耕地，得依前開規定辦理分割。</w:t>
      </w:r>
    </w:p>
    <w:p w14:paraId="159FEA09" w14:textId="77777777" w:rsidR="00471606" w:rsidRPr="00471606" w:rsidRDefault="00471606" w:rsidP="00FC53BE">
      <w:pPr>
        <w:spacing w:line="460" w:lineRule="exact"/>
        <w:ind w:leftChars="200" w:left="104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（備註）本部</w:t>
      </w:r>
      <w:r w:rsidRPr="00471606">
        <w:rPr>
          <w:rFonts w:ascii="標楷體" w:eastAsia="標楷體" w:hAnsi="標楷體" w:cs="Times New Roman"/>
          <w:sz w:val="28"/>
          <w:szCs w:val="28"/>
        </w:rPr>
        <w:t xml:space="preserve"> 89 </w:t>
      </w:r>
      <w:r w:rsidRPr="00471606">
        <w:rPr>
          <w:rFonts w:ascii="標楷體" w:eastAsia="標楷體" w:hAnsi="標楷體" w:cs="Times New Roman" w:hint="eastAsia"/>
          <w:sz w:val="28"/>
          <w:szCs w:val="28"/>
        </w:rPr>
        <w:t>年</w:t>
      </w:r>
      <w:r w:rsidRPr="00471606">
        <w:rPr>
          <w:rFonts w:ascii="標楷體" w:eastAsia="標楷體" w:hAnsi="標楷體" w:cs="Times New Roman"/>
          <w:sz w:val="28"/>
          <w:szCs w:val="28"/>
        </w:rPr>
        <w:t>7</w:t>
      </w:r>
      <w:r w:rsidRPr="00471606">
        <w:rPr>
          <w:rFonts w:ascii="標楷體" w:eastAsia="標楷體" w:hAnsi="標楷體" w:cs="Times New Roman" w:hint="eastAsia"/>
          <w:sz w:val="28"/>
          <w:szCs w:val="28"/>
        </w:rPr>
        <w:t>月</w:t>
      </w:r>
      <w:r w:rsidRPr="00471606">
        <w:rPr>
          <w:rFonts w:ascii="標楷體" w:eastAsia="標楷體" w:hAnsi="標楷體" w:cs="Times New Roman"/>
          <w:sz w:val="28"/>
          <w:szCs w:val="28"/>
        </w:rPr>
        <w:t xml:space="preserve">7 </w:t>
      </w:r>
      <w:r w:rsidRPr="00471606">
        <w:rPr>
          <w:rFonts w:ascii="標楷體" w:eastAsia="標楷體" w:hAnsi="標楷體" w:cs="Times New Roman" w:hint="eastAsia"/>
          <w:sz w:val="28"/>
          <w:szCs w:val="28"/>
        </w:rPr>
        <w:t>日台</w:t>
      </w:r>
      <w:r w:rsidRPr="00471606">
        <w:rPr>
          <w:rFonts w:ascii="標楷體" w:eastAsia="標楷體" w:hAnsi="標楷體" w:cs="Times New Roman"/>
          <w:sz w:val="28"/>
          <w:szCs w:val="28"/>
        </w:rPr>
        <w:t>(89)</w:t>
      </w:r>
      <w:r w:rsidRPr="00471606">
        <w:rPr>
          <w:rFonts w:ascii="標楷體" w:eastAsia="標楷體" w:hAnsi="標楷體" w:cs="Times New Roman" w:hint="eastAsia"/>
          <w:sz w:val="28"/>
          <w:szCs w:val="28"/>
        </w:rPr>
        <w:t>內地字第</w:t>
      </w:r>
      <w:r w:rsidRPr="00471606">
        <w:rPr>
          <w:rFonts w:ascii="標楷體" w:eastAsia="標楷體" w:hAnsi="標楷體" w:cs="Times New Roman"/>
          <w:sz w:val="28"/>
          <w:szCs w:val="28"/>
        </w:rPr>
        <w:t xml:space="preserve"> 8909175 </w:t>
      </w:r>
      <w:r w:rsidRPr="00471606">
        <w:rPr>
          <w:rFonts w:ascii="標楷體" w:eastAsia="標楷體" w:hAnsi="標楷體" w:cs="Times New Roman" w:hint="eastAsia"/>
          <w:sz w:val="28"/>
          <w:szCs w:val="28"/>
        </w:rPr>
        <w:t>號函意</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旨為筆數不得超過修正前之共有人數</w:t>
      </w:r>
    </w:p>
    <w:p w14:paraId="32E20575" w14:textId="77777777" w:rsidR="00471606" w:rsidRPr="00471606" w:rsidRDefault="00471606"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 xml:space="preserve"> 107.05.07整理</w:t>
      </w:r>
    </w:p>
    <w:p w14:paraId="7C0908D2" w14:textId="3A125595" w:rsidR="00471606" w:rsidRPr="00471606" w:rsidRDefault="00471606" w:rsidP="00FC53BE">
      <w:pPr>
        <w:pStyle w:val="1"/>
        <w:spacing w:line="460" w:lineRule="exact"/>
        <w:ind w:left="561" w:hangingChars="200" w:hanging="561"/>
        <w:rPr>
          <w:rFonts w:ascii="標楷體" w:eastAsia="標楷體" w:hAnsi="標楷體" w:cs="Times New Roman"/>
          <w:color w:val="0070C0"/>
          <w:sz w:val="28"/>
          <w:szCs w:val="28"/>
        </w:rPr>
      </w:pPr>
      <w:bookmarkStart w:id="7" w:name="_Toc127420158"/>
      <w:r w:rsidRPr="00471606">
        <w:rPr>
          <w:rFonts w:ascii="標楷體" w:eastAsia="標楷體" w:hAnsi="標楷體" w:cs="Times New Roman"/>
          <w:color w:val="0070C0"/>
          <w:sz w:val="28"/>
          <w:szCs w:val="28"/>
        </w:rPr>
        <w:t>27090-31-</w:t>
      </w:r>
      <w:r w:rsidRPr="00471606">
        <w:rPr>
          <w:rFonts w:ascii="標楷體" w:eastAsia="標楷體" w:hAnsi="標楷體" w:cs="Times New Roman" w:hint="eastAsia"/>
          <w:color w:val="0070C0"/>
          <w:sz w:val="28"/>
          <w:szCs w:val="28"/>
        </w:rPr>
        <w:t>農業發展條例第</w:t>
      </w:r>
      <w:r w:rsidRPr="00471606">
        <w:rPr>
          <w:rFonts w:ascii="標楷體" w:eastAsia="標楷體" w:hAnsi="標楷體" w:cs="Times New Roman"/>
          <w:color w:val="0070C0"/>
          <w:sz w:val="28"/>
          <w:szCs w:val="28"/>
        </w:rPr>
        <w:t xml:space="preserve"> 16 </w:t>
      </w:r>
      <w:r w:rsidRPr="00471606">
        <w:rPr>
          <w:rFonts w:ascii="標楷體" w:eastAsia="標楷體" w:hAnsi="標楷體" w:cs="Times New Roman" w:hint="eastAsia"/>
          <w:color w:val="0070C0"/>
          <w:sz w:val="28"/>
          <w:szCs w:val="28"/>
        </w:rPr>
        <w:t>條第</w:t>
      </w:r>
      <w:r w:rsidRPr="00471606">
        <w:rPr>
          <w:rFonts w:ascii="標楷體" w:eastAsia="標楷體" w:hAnsi="標楷體" w:cs="Times New Roman"/>
          <w:color w:val="0070C0"/>
          <w:sz w:val="28"/>
          <w:szCs w:val="28"/>
        </w:rPr>
        <w:t xml:space="preserve"> 1 </w:t>
      </w:r>
      <w:r w:rsidRPr="00471606">
        <w:rPr>
          <w:rFonts w:ascii="標楷體" w:eastAsia="標楷體" w:hAnsi="標楷體" w:cs="Times New Roman" w:hint="eastAsia"/>
          <w:color w:val="0070C0"/>
          <w:sz w:val="28"/>
          <w:szCs w:val="28"/>
        </w:rPr>
        <w:t>項第</w:t>
      </w:r>
      <w:r w:rsidRPr="00471606">
        <w:rPr>
          <w:rFonts w:ascii="標楷體" w:eastAsia="標楷體" w:hAnsi="標楷體" w:cs="Times New Roman"/>
          <w:color w:val="0070C0"/>
          <w:sz w:val="28"/>
          <w:szCs w:val="28"/>
        </w:rPr>
        <w:t xml:space="preserve"> 4 </w:t>
      </w:r>
      <w:r w:rsidRPr="00471606">
        <w:rPr>
          <w:rFonts w:ascii="標楷體" w:eastAsia="標楷體" w:hAnsi="標楷體" w:cs="Times New Roman" w:hint="eastAsia"/>
          <w:color w:val="0070C0"/>
          <w:sz w:val="28"/>
          <w:szCs w:val="28"/>
        </w:rPr>
        <w:t>款執行疑義</w:t>
      </w:r>
      <w:r w:rsidR="00615363" w:rsidRPr="00471606">
        <w:rPr>
          <w:rFonts w:ascii="標楷體" w:eastAsia="標楷體" w:hAnsi="標楷體" w:cs="Times New Roman" w:hint="eastAsia"/>
          <w:color w:val="0070C0"/>
          <w:sz w:val="28"/>
          <w:szCs w:val="28"/>
          <w:u w:val="single"/>
        </w:rPr>
        <w:t>89-06-16.</w:t>
      </w:r>
      <w:r w:rsidR="00615363" w:rsidRPr="00471606">
        <w:rPr>
          <w:rFonts w:ascii="標楷體" w:eastAsia="標楷體" w:hAnsi="標楷體" w:cs="Times New Roman" w:hint="eastAsia"/>
          <w:color w:val="0070C0"/>
          <w:sz w:val="28"/>
          <w:szCs w:val="28"/>
        </w:rPr>
        <w:t xml:space="preserve"> </w:t>
      </w:r>
      <w:r w:rsidR="00615363" w:rsidRPr="00471606">
        <w:rPr>
          <w:rFonts w:ascii="標楷體" w:eastAsia="標楷體" w:hAnsi="標楷體" w:cs="Times New Roman" w:hint="eastAsia"/>
          <w:color w:val="0070C0"/>
          <w:sz w:val="28"/>
          <w:szCs w:val="28"/>
          <w:u w:val="single"/>
        </w:rPr>
        <w:t>890130676 號</w:t>
      </w:r>
      <w:bookmarkEnd w:id="7"/>
    </w:p>
    <w:p w14:paraId="1764B290"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r w:rsidRPr="00471606">
        <w:rPr>
          <w:rFonts w:ascii="標楷體" w:eastAsia="標楷體" w:hAnsi="標楷體" w:cs="Times New Roman" w:hint="eastAsia"/>
          <w:b/>
          <w:color w:val="0070C0"/>
          <w:sz w:val="28"/>
          <w:szCs w:val="28"/>
          <w:u w:val="single"/>
        </w:rPr>
        <w:t>31.【日期文號】內政部</w:t>
      </w:r>
      <w:r w:rsidRPr="00471606">
        <w:rPr>
          <w:rFonts w:ascii="標楷體" w:eastAsia="標楷體" w:hAnsi="標楷體" w:cs="Times New Roman"/>
          <w:b/>
          <w:color w:val="0070C0"/>
          <w:sz w:val="28"/>
          <w:szCs w:val="28"/>
          <w:u w:val="single"/>
        </w:rPr>
        <w:t xml:space="preserve"> 89</w:t>
      </w:r>
      <w:r w:rsidRPr="00471606">
        <w:rPr>
          <w:rFonts w:ascii="標楷體" w:eastAsia="標楷體" w:hAnsi="標楷體" w:cs="Times New Roman" w:hint="eastAsia"/>
          <w:b/>
          <w:color w:val="0070C0"/>
          <w:sz w:val="28"/>
          <w:szCs w:val="28"/>
          <w:u w:val="single"/>
        </w:rPr>
        <w:t>年</w:t>
      </w:r>
      <w:r w:rsidRPr="00471606">
        <w:rPr>
          <w:rFonts w:ascii="標楷體" w:eastAsia="標楷體" w:hAnsi="標楷體" w:cs="Times New Roman"/>
          <w:b/>
          <w:color w:val="0070C0"/>
          <w:sz w:val="28"/>
          <w:szCs w:val="28"/>
          <w:u w:val="single"/>
        </w:rPr>
        <w:t>7</w:t>
      </w:r>
      <w:r w:rsidRPr="00471606">
        <w:rPr>
          <w:rFonts w:ascii="標楷體" w:eastAsia="標楷體" w:hAnsi="標楷體" w:cs="Times New Roman" w:hint="eastAsia"/>
          <w:b/>
          <w:color w:val="0070C0"/>
          <w:sz w:val="28"/>
          <w:szCs w:val="28"/>
          <w:u w:val="single"/>
        </w:rPr>
        <w:t>月</w:t>
      </w:r>
      <w:r w:rsidRPr="00471606">
        <w:rPr>
          <w:rFonts w:ascii="標楷體" w:eastAsia="標楷體" w:hAnsi="標楷體" w:cs="Times New Roman"/>
          <w:b/>
          <w:color w:val="0070C0"/>
          <w:sz w:val="28"/>
          <w:szCs w:val="28"/>
          <w:u w:val="single"/>
        </w:rPr>
        <w:t xml:space="preserve">7 </w:t>
      </w:r>
      <w:r w:rsidRPr="00471606">
        <w:rPr>
          <w:rFonts w:ascii="標楷體" w:eastAsia="標楷體" w:hAnsi="標楷體" w:cs="Times New Roman" w:hint="eastAsia"/>
          <w:b/>
          <w:color w:val="0070C0"/>
          <w:sz w:val="28"/>
          <w:szCs w:val="28"/>
          <w:u w:val="single"/>
        </w:rPr>
        <w:t>日台（</w:t>
      </w:r>
      <w:r w:rsidRPr="00471606">
        <w:rPr>
          <w:rFonts w:ascii="標楷體" w:eastAsia="標楷體" w:hAnsi="標楷體" w:cs="Times New Roman"/>
          <w:b/>
          <w:color w:val="0070C0"/>
          <w:sz w:val="28"/>
          <w:szCs w:val="28"/>
          <w:u w:val="single"/>
        </w:rPr>
        <w:t>89</w:t>
      </w:r>
      <w:r w:rsidRPr="00471606">
        <w:rPr>
          <w:rFonts w:ascii="標楷體" w:eastAsia="標楷體" w:hAnsi="標楷體" w:cs="Times New Roman" w:hint="eastAsia"/>
          <w:b/>
          <w:color w:val="0070C0"/>
          <w:sz w:val="28"/>
          <w:szCs w:val="28"/>
          <w:u w:val="single"/>
        </w:rPr>
        <w:t>）內地字第</w:t>
      </w:r>
      <w:r w:rsidRPr="00471606">
        <w:rPr>
          <w:rFonts w:ascii="標楷體" w:eastAsia="標楷體" w:hAnsi="標楷體" w:cs="Times New Roman"/>
          <w:b/>
          <w:color w:val="0070C0"/>
          <w:sz w:val="28"/>
          <w:szCs w:val="28"/>
          <w:u w:val="single"/>
        </w:rPr>
        <w:t xml:space="preserve"> 8909175 </w:t>
      </w:r>
      <w:r w:rsidRPr="00471606">
        <w:rPr>
          <w:rFonts w:ascii="標楷體" w:eastAsia="標楷體" w:hAnsi="標楷體" w:cs="Times New Roman" w:hint="eastAsia"/>
          <w:b/>
          <w:color w:val="0070C0"/>
          <w:sz w:val="28"/>
          <w:szCs w:val="28"/>
          <w:u w:val="single"/>
        </w:rPr>
        <w:t>號函.89-06-16.</w:t>
      </w:r>
      <w:r w:rsidRPr="00471606">
        <w:rPr>
          <w:rFonts w:ascii="標楷體" w:eastAsia="標楷體" w:hAnsi="標楷體" w:cs="Times New Roman" w:hint="eastAsia"/>
          <w:sz w:val="28"/>
          <w:szCs w:val="28"/>
        </w:rPr>
        <w:t xml:space="preserve"> </w:t>
      </w:r>
      <w:r w:rsidRPr="00471606">
        <w:rPr>
          <w:rFonts w:ascii="標楷體" w:eastAsia="標楷體" w:hAnsi="標楷體" w:cs="Times New Roman" w:hint="eastAsia"/>
          <w:b/>
          <w:color w:val="0070C0"/>
          <w:sz w:val="28"/>
          <w:szCs w:val="28"/>
          <w:u w:val="single"/>
        </w:rPr>
        <w:t>890130676 號</w:t>
      </w:r>
    </w:p>
    <w:p w14:paraId="0D22EFEB"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105AD2CB"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【要旨】農業發展條例第</w:t>
      </w:r>
      <w:r w:rsidRPr="00471606">
        <w:rPr>
          <w:rFonts w:ascii="標楷體" w:eastAsia="標楷體" w:hAnsi="標楷體" w:cs="Times New Roman"/>
          <w:sz w:val="28"/>
          <w:szCs w:val="28"/>
        </w:rPr>
        <w:t xml:space="preserve"> 16 </w:t>
      </w:r>
      <w:r w:rsidRPr="00471606">
        <w:rPr>
          <w:rFonts w:ascii="標楷體" w:eastAsia="標楷體" w:hAnsi="標楷體" w:cs="Times New Roman" w:hint="eastAsia"/>
          <w:sz w:val="28"/>
          <w:szCs w:val="28"/>
        </w:rPr>
        <w:t>條第</w:t>
      </w:r>
      <w:r w:rsidRPr="00471606">
        <w:rPr>
          <w:rFonts w:ascii="標楷體" w:eastAsia="標楷體" w:hAnsi="標楷體" w:cs="Times New Roman"/>
          <w:sz w:val="28"/>
          <w:szCs w:val="28"/>
        </w:rPr>
        <w:t xml:space="preserve"> 1 </w:t>
      </w:r>
      <w:r w:rsidRPr="00471606">
        <w:rPr>
          <w:rFonts w:ascii="標楷體" w:eastAsia="標楷體" w:hAnsi="標楷體" w:cs="Times New Roman" w:hint="eastAsia"/>
          <w:sz w:val="28"/>
          <w:szCs w:val="28"/>
        </w:rPr>
        <w:t>項第</w:t>
      </w:r>
      <w:r w:rsidRPr="00471606">
        <w:rPr>
          <w:rFonts w:ascii="標楷體" w:eastAsia="標楷體" w:hAnsi="標楷體" w:cs="Times New Roman"/>
          <w:sz w:val="28"/>
          <w:szCs w:val="28"/>
        </w:rPr>
        <w:t xml:space="preserve"> 4 </w:t>
      </w:r>
      <w:r w:rsidRPr="00471606">
        <w:rPr>
          <w:rFonts w:ascii="標楷體" w:eastAsia="標楷體" w:hAnsi="標楷體" w:cs="Times New Roman" w:hint="eastAsia"/>
          <w:sz w:val="28"/>
          <w:szCs w:val="28"/>
        </w:rPr>
        <w:t>款執行疑義</w:t>
      </w:r>
    </w:p>
    <w:p w14:paraId="07556B5C"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【內容】按「『…。但有下列情形之一者，不在此限：…四、</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本條</w:t>
      </w:r>
      <w:r w:rsidRPr="00471606">
        <w:rPr>
          <w:rFonts w:ascii="標楷體" w:eastAsia="標楷體" w:hAnsi="標楷體" w:cs="Times New Roman" w:hint="eastAsia"/>
          <w:sz w:val="28"/>
          <w:szCs w:val="28"/>
        </w:rPr>
        <w:lastRenderedPageBreak/>
        <w:t>例中華民國八十九年一月四日</w:t>
      </w:r>
      <w:r w:rsidRPr="00471606">
        <w:rPr>
          <w:rFonts w:ascii="標楷體" w:eastAsia="標楷體" w:hAnsi="標楷體" w:cs="Times New Roman" w:hint="eastAsia"/>
          <w:b/>
          <w:color w:val="FF0000"/>
          <w:sz w:val="28"/>
          <w:szCs w:val="28"/>
          <w:u w:val="single"/>
        </w:rPr>
        <w:t>修正施行前之共有耕地，得分割為單獨所有</w:t>
      </w:r>
      <w:r w:rsidRPr="00471606">
        <w:rPr>
          <w:rFonts w:ascii="標楷體" w:eastAsia="標楷體" w:hAnsi="標楷體" w:cs="Times New Roman" w:hint="eastAsia"/>
          <w:sz w:val="28"/>
          <w:szCs w:val="28"/>
        </w:rPr>
        <w:t>。…。』為農業發展條例</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第</w:t>
      </w:r>
      <w:r w:rsidRPr="00471606">
        <w:rPr>
          <w:rFonts w:ascii="標楷體" w:eastAsia="標楷體" w:hAnsi="標楷體" w:cs="Times New Roman"/>
          <w:sz w:val="28"/>
          <w:szCs w:val="28"/>
        </w:rPr>
        <w:t xml:space="preserve"> 16 </w:t>
      </w:r>
      <w:r w:rsidRPr="00471606">
        <w:rPr>
          <w:rFonts w:ascii="標楷體" w:eastAsia="標楷體" w:hAnsi="標楷體" w:cs="Times New Roman" w:hint="eastAsia"/>
          <w:sz w:val="28"/>
          <w:szCs w:val="28"/>
        </w:rPr>
        <w:t>條第</w:t>
      </w:r>
      <w:r w:rsidRPr="00471606">
        <w:rPr>
          <w:rFonts w:ascii="標楷體" w:eastAsia="標楷體" w:hAnsi="標楷體" w:cs="Times New Roman"/>
          <w:sz w:val="28"/>
          <w:szCs w:val="28"/>
        </w:rPr>
        <w:t xml:space="preserve"> 1 </w:t>
      </w:r>
      <w:r w:rsidRPr="00471606">
        <w:rPr>
          <w:rFonts w:ascii="標楷體" w:eastAsia="標楷體" w:hAnsi="標楷體" w:cs="Times New Roman" w:hint="eastAsia"/>
          <w:sz w:val="28"/>
          <w:szCs w:val="28"/>
        </w:rPr>
        <w:t>項第</w:t>
      </w:r>
      <w:r w:rsidRPr="00471606">
        <w:rPr>
          <w:rFonts w:ascii="標楷體" w:eastAsia="標楷體" w:hAnsi="標楷體" w:cs="Times New Roman"/>
          <w:sz w:val="28"/>
          <w:szCs w:val="28"/>
        </w:rPr>
        <w:t xml:space="preserve"> 4 </w:t>
      </w:r>
      <w:r w:rsidRPr="00471606">
        <w:rPr>
          <w:rFonts w:ascii="標楷體" w:eastAsia="標楷體" w:hAnsi="標楷體" w:cs="Times New Roman" w:hint="eastAsia"/>
          <w:sz w:val="28"/>
          <w:szCs w:val="28"/>
        </w:rPr>
        <w:t>款所明定。對於農業發展條例修</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正前已共有之耕地，雖部分共有人於該條例修正後，</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移轉持分土地，致部分共有人已非屬本條例修正前之共有持分土地所有權人，惟為不影響原共有人權益並使產權單純化，是以如其共有人數</w:t>
      </w:r>
      <w:r w:rsidRPr="00471606">
        <w:rPr>
          <w:rFonts w:ascii="標楷體" w:eastAsia="標楷體" w:hAnsi="標楷體" w:cs="Times New Roman" w:hint="eastAsia"/>
          <w:b/>
          <w:color w:val="FF0000"/>
          <w:sz w:val="28"/>
          <w:szCs w:val="28"/>
          <w:u w:val="single"/>
        </w:rPr>
        <w:t>維持於該條例修正前共有人數之原則下</w:t>
      </w:r>
      <w:r w:rsidRPr="00471606">
        <w:rPr>
          <w:rFonts w:ascii="標楷體" w:eastAsia="標楷體" w:hAnsi="標楷體" w:cs="Times New Roman" w:hint="eastAsia"/>
          <w:sz w:val="28"/>
          <w:szCs w:val="28"/>
        </w:rPr>
        <w:t>，似得准予依該條例規定辦理分割。」上開見解，並經本部函准行政院農業委員會</w:t>
      </w:r>
      <w:r w:rsidRPr="00471606">
        <w:rPr>
          <w:rFonts w:ascii="標楷體" w:eastAsia="標楷體" w:hAnsi="標楷體" w:cs="Times New Roman"/>
          <w:sz w:val="28"/>
          <w:szCs w:val="28"/>
        </w:rPr>
        <w:t xml:space="preserve"> 89</w:t>
      </w:r>
      <w:r w:rsidRPr="00471606">
        <w:rPr>
          <w:rFonts w:ascii="標楷體" w:eastAsia="標楷體" w:hAnsi="標楷體" w:cs="Times New Roman" w:hint="eastAsia"/>
          <w:sz w:val="28"/>
          <w:szCs w:val="28"/>
        </w:rPr>
        <w:t>年</w:t>
      </w:r>
      <w:r w:rsidRPr="00471606">
        <w:rPr>
          <w:rFonts w:ascii="標楷體" w:eastAsia="標楷體" w:hAnsi="標楷體" w:cs="Times New Roman"/>
          <w:sz w:val="28"/>
          <w:szCs w:val="28"/>
        </w:rPr>
        <w:t>6</w:t>
      </w:r>
      <w:r w:rsidRPr="00471606">
        <w:rPr>
          <w:rFonts w:ascii="標楷體" w:eastAsia="標楷體" w:hAnsi="標楷體" w:cs="Times New Roman" w:hint="eastAsia"/>
          <w:sz w:val="28"/>
          <w:szCs w:val="28"/>
        </w:rPr>
        <w:t>月</w:t>
      </w:r>
      <w:r w:rsidRPr="00471606">
        <w:rPr>
          <w:rFonts w:ascii="標楷體" w:eastAsia="標楷體" w:hAnsi="標楷體" w:cs="Times New Roman"/>
          <w:sz w:val="28"/>
          <w:szCs w:val="28"/>
        </w:rPr>
        <w:t xml:space="preserve"> 16 </w:t>
      </w:r>
      <w:r w:rsidRPr="00471606">
        <w:rPr>
          <w:rFonts w:ascii="標楷體" w:eastAsia="標楷體" w:hAnsi="標楷體" w:cs="Times New Roman" w:hint="eastAsia"/>
          <w:sz w:val="28"/>
          <w:szCs w:val="28"/>
        </w:rPr>
        <w:t>日（</w:t>
      </w:r>
      <w:r w:rsidRPr="00471606">
        <w:rPr>
          <w:rFonts w:ascii="標楷體" w:eastAsia="標楷體" w:hAnsi="標楷體" w:cs="Times New Roman"/>
          <w:sz w:val="28"/>
          <w:szCs w:val="28"/>
        </w:rPr>
        <w:t>89</w:t>
      </w:r>
      <w:r w:rsidRPr="00471606">
        <w:rPr>
          <w:rFonts w:ascii="標楷體" w:eastAsia="標楷體" w:hAnsi="標楷體" w:cs="Times New Roman" w:hint="eastAsia"/>
          <w:sz w:val="28"/>
          <w:szCs w:val="28"/>
        </w:rPr>
        <w:t>）農企字第</w:t>
      </w:r>
      <w:r w:rsidRPr="00471606">
        <w:rPr>
          <w:rFonts w:ascii="標楷體" w:eastAsia="標楷體" w:hAnsi="標楷體" w:cs="Times New Roman"/>
          <w:sz w:val="28"/>
          <w:szCs w:val="28"/>
        </w:rPr>
        <w:t xml:space="preserve"> 890130676 </w:t>
      </w:r>
      <w:r w:rsidRPr="00471606">
        <w:rPr>
          <w:rFonts w:ascii="標楷體" w:eastAsia="標楷體" w:hAnsi="標楷體" w:cs="Times New Roman" w:hint="eastAsia"/>
          <w:sz w:val="28"/>
          <w:szCs w:val="28"/>
        </w:rPr>
        <w:t>號函同意</w:t>
      </w:r>
      <w:r w:rsidRPr="00471606">
        <w:rPr>
          <w:rFonts w:ascii="標楷體" w:eastAsia="標楷體" w:hAnsi="標楷體" w:cs="Times New Roman"/>
          <w:sz w:val="28"/>
          <w:szCs w:val="28"/>
        </w:rPr>
        <w:t xml:space="preserve"> </w:t>
      </w:r>
      <w:r w:rsidRPr="00471606">
        <w:rPr>
          <w:rFonts w:ascii="標楷體" w:eastAsia="標楷體" w:hAnsi="標楷體" w:cs="Times New Roman" w:hint="eastAsia"/>
          <w:sz w:val="28"/>
          <w:szCs w:val="28"/>
        </w:rPr>
        <w:t>在案。</w:t>
      </w:r>
    </w:p>
    <w:p w14:paraId="73046DB1"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0BF10984" w14:textId="77777777" w:rsidR="00471606" w:rsidRPr="00471606" w:rsidRDefault="00471606"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 xml:space="preserve"> 107.05.07整理</w:t>
      </w:r>
    </w:p>
    <w:p w14:paraId="175B1230" w14:textId="4FDE620D" w:rsidR="00471606" w:rsidRPr="00471606" w:rsidRDefault="00471606" w:rsidP="00FC53BE">
      <w:pPr>
        <w:pStyle w:val="1"/>
        <w:spacing w:line="460" w:lineRule="exact"/>
        <w:ind w:left="561" w:hangingChars="200" w:hanging="561"/>
        <w:rPr>
          <w:rFonts w:ascii="標楷體" w:eastAsia="標楷體" w:hAnsi="標楷體" w:cs="Times New Roman"/>
          <w:color w:val="0070C0"/>
          <w:sz w:val="28"/>
          <w:szCs w:val="28"/>
        </w:rPr>
      </w:pPr>
      <w:bookmarkStart w:id="8" w:name="_Toc127420159"/>
      <w:r w:rsidRPr="00471606">
        <w:rPr>
          <w:rFonts w:ascii="標楷體" w:eastAsia="標楷體" w:hAnsi="標楷體" w:cs="Times New Roman"/>
          <w:color w:val="0070C0"/>
          <w:sz w:val="28"/>
          <w:szCs w:val="28"/>
        </w:rPr>
        <w:t>2708</w:t>
      </w:r>
      <w:r w:rsidRPr="00471606">
        <w:rPr>
          <w:rFonts w:ascii="標楷體" w:eastAsia="標楷體" w:hAnsi="標楷體" w:cs="Times New Roman" w:hint="eastAsia"/>
          <w:color w:val="0070C0"/>
          <w:sz w:val="28"/>
          <w:szCs w:val="28"/>
        </w:rPr>
        <w:t>9-28-耕地分割-耕地依農業發展條例第 16 條第 1 項第 3 款或第 4 款 規定，持憑地方法院民事確定判決申辦共有耕地分割(40 41)登記疑義</w:t>
      </w:r>
      <w:bookmarkEnd w:id="8"/>
    </w:p>
    <w:p w14:paraId="1BD58099" w14:textId="77777777" w:rsidR="00471606" w:rsidRPr="00471606" w:rsidRDefault="00471606" w:rsidP="00FC53BE">
      <w:pPr>
        <w:spacing w:line="460" w:lineRule="exact"/>
        <w:ind w:left="560" w:hangingChars="200" w:hanging="560"/>
        <w:rPr>
          <w:rFonts w:ascii="標楷體" w:eastAsia="標楷體" w:hAnsi="標楷體" w:cs="Times New Roman"/>
          <w:b/>
          <w:color w:val="0070C0"/>
          <w:sz w:val="28"/>
          <w:szCs w:val="28"/>
        </w:rPr>
      </w:pPr>
      <w:r w:rsidRPr="00471606">
        <w:rPr>
          <w:rFonts w:ascii="標楷體" w:eastAsia="標楷體" w:hAnsi="標楷體" w:cs="Times New Roman" w:hint="eastAsia"/>
          <w:sz w:val="28"/>
          <w:szCs w:val="28"/>
        </w:rPr>
        <w:t>101-02-09.</w:t>
      </w:r>
      <w:r w:rsidRPr="00471606">
        <w:rPr>
          <w:rFonts w:ascii="標楷體" w:eastAsia="標楷體" w:hAnsi="標楷體" w:cs="Times New Roman" w:hint="eastAsia"/>
          <w:b/>
          <w:color w:val="0070C0"/>
          <w:sz w:val="28"/>
          <w:szCs w:val="28"/>
        </w:rPr>
        <w:t xml:space="preserve"> 1010092343 號函</w:t>
      </w:r>
    </w:p>
    <w:p w14:paraId="68B33A28"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3ECB02CC"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r w:rsidRPr="00471606">
        <w:rPr>
          <w:rFonts w:ascii="標楷體" w:eastAsia="標楷體" w:hAnsi="標楷體" w:cs="Times New Roman" w:hint="eastAsia"/>
          <w:b/>
          <w:color w:val="0070C0"/>
          <w:sz w:val="28"/>
          <w:szCs w:val="28"/>
          <w:u w:val="single"/>
        </w:rPr>
        <w:t>九、依本條例第十六條第一項第三款及第四款規定 辦理耕地分割，應分割為單獨所有。但有下列情 形之一者，不在此限：</w:t>
      </w:r>
    </w:p>
    <w:p w14:paraId="0D372607"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p>
    <w:p w14:paraId="17BA8CD3"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r w:rsidRPr="00471606">
        <w:rPr>
          <w:rFonts w:ascii="標楷體" w:eastAsia="標楷體" w:hAnsi="標楷體" w:cs="Times New Roman" w:hint="eastAsia"/>
          <w:b/>
          <w:color w:val="0070C0"/>
          <w:sz w:val="28"/>
          <w:szCs w:val="28"/>
          <w:u w:val="single"/>
        </w:rPr>
        <w:t>（一）耕地之部分共有人協議就其應有部分維持共有。</w:t>
      </w:r>
    </w:p>
    <w:p w14:paraId="6AB9298E"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u w:val="single"/>
        </w:rPr>
      </w:pPr>
      <w:r w:rsidRPr="00471606">
        <w:rPr>
          <w:rFonts w:ascii="標楷體" w:eastAsia="標楷體" w:hAnsi="標楷體" w:cs="Times New Roman" w:hint="eastAsia"/>
          <w:b/>
          <w:color w:val="0070C0"/>
          <w:sz w:val="28"/>
          <w:szCs w:val="28"/>
          <w:u w:val="single"/>
        </w:rPr>
        <w:t>（二）依法院確定判決或和解筆錄就共有物之一部分由全體繼承人或全體共有人維持共有。</w:t>
      </w:r>
    </w:p>
    <w:p w14:paraId="5C7C218C"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211FE675" w14:textId="77777777" w:rsidR="00471606" w:rsidRPr="00471606" w:rsidRDefault="00471606" w:rsidP="00FC53BE">
      <w:pPr>
        <w:spacing w:line="460" w:lineRule="exact"/>
        <w:ind w:left="561" w:hangingChars="200" w:hanging="561"/>
        <w:rPr>
          <w:rFonts w:ascii="標楷體" w:eastAsia="標楷體" w:hAnsi="標楷體" w:cs="Times New Roman"/>
          <w:b/>
          <w:color w:val="0070C0"/>
          <w:sz w:val="28"/>
          <w:szCs w:val="28"/>
        </w:rPr>
      </w:pPr>
      <w:r w:rsidRPr="00471606">
        <w:rPr>
          <w:rFonts w:ascii="標楷體" w:eastAsia="標楷體" w:hAnsi="標楷體" w:cs="Times New Roman" w:hint="eastAsia"/>
          <w:b/>
          <w:color w:val="0070C0"/>
          <w:sz w:val="28"/>
          <w:szCs w:val="28"/>
        </w:rPr>
        <w:t>28.【日期文號】內政部 101 年2月9 日台內地字第 1010092343 號函</w:t>
      </w:r>
    </w:p>
    <w:p w14:paraId="5FD8CDE0"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1B5EED22"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【要旨】耕地依農業發展條例第 16 條第 1 項第 3 款或第 4 款 規定，持憑地方法院民事確定判決申辦共有耕地分割(40 41)登記疑義</w:t>
      </w:r>
    </w:p>
    <w:p w14:paraId="23BBF444"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p>
    <w:p w14:paraId="7C96900B" w14:textId="77777777" w:rsidR="00471606" w:rsidRPr="00471606" w:rsidRDefault="00471606" w:rsidP="00FC53BE">
      <w:pPr>
        <w:spacing w:line="460" w:lineRule="exact"/>
        <w:ind w:left="560" w:hangingChars="200" w:hanging="560"/>
        <w:rPr>
          <w:rFonts w:ascii="標楷體" w:eastAsia="標楷體" w:hAnsi="標楷體" w:cs="Times New Roman"/>
          <w:sz w:val="28"/>
          <w:szCs w:val="28"/>
        </w:rPr>
      </w:pPr>
      <w:r w:rsidRPr="00471606">
        <w:rPr>
          <w:rFonts w:ascii="標楷體" w:eastAsia="標楷體" w:hAnsi="標楷體" w:cs="Times New Roman" w:hint="eastAsia"/>
          <w:sz w:val="28"/>
          <w:szCs w:val="28"/>
        </w:rPr>
        <w:t>【內容】案經行政院農業委員會 101 年 2 月 3 日農企字第1000173043 號函略以：「查農業發展條例(以下稱本條例)第 16 條耕地限制分割之規定，</w:t>
      </w:r>
      <w:r w:rsidRPr="00471606">
        <w:rPr>
          <w:rFonts w:ascii="標楷體" w:eastAsia="標楷體" w:hAnsi="標楷體" w:cs="Times New Roman" w:hint="eastAsia"/>
          <w:b/>
          <w:color w:val="FF0000"/>
          <w:sz w:val="28"/>
          <w:szCs w:val="28"/>
          <w:u w:val="single"/>
        </w:rPr>
        <w:t>其立法目的係為 避免土地過度細分，致影響合理經營利用</w:t>
      </w:r>
      <w:r w:rsidRPr="00471606">
        <w:rPr>
          <w:rFonts w:ascii="標楷體" w:eastAsia="標楷體" w:hAnsi="標楷體" w:cs="Times New Roman" w:hint="eastAsia"/>
          <w:b/>
          <w:color w:val="FF0000"/>
          <w:sz w:val="28"/>
          <w:szCs w:val="28"/>
        </w:rPr>
        <w:t>；</w:t>
      </w:r>
      <w:r w:rsidRPr="00471606">
        <w:rPr>
          <w:rFonts w:ascii="標楷體" w:eastAsia="標楷體" w:hAnsi="標楷體" w:cs="Times New Roman" w:hint="eastAsia"/>
          <w:sz w:val="28"/>
          <w:szCs w:val="28"/>
        </w:rPr>
        <w:t>但為解決 長久以來共有耕地產權複雜所導致糾紛問題，特於該 條第 1 項但書第 3 款規定『本條例中華民國 89 年 1月 4 日修正施</w:t>
      </w:r>
      <w:r w:rsidRPr="00471606">
        <w:rPr>
          <w:rFonts w:ascii="標楷體" w:eastAsia="標楷體" w:hAnsi="標楷體" w:cs="Times New Roman" w:hint="eastAsia"/>
          <w:sz w:val="28"/>
          <w:szCs w:val="28"/>
          <w:u w:val="single"/>
        </w:rPr>
        <w:t>行</w:t>
      </w:r>
      <w:r w:rsidRPr="00471606">
        <w:rPr>
          <w:rFonts w:ascii="標楷體" w:eastAsia="標楷體" w:hAnsi="標楷體" w:cs="Times New Roman" w:hint="eastAsia"/>
          <w:b/>
          <w:color w:val="FF0000"/>
          <w:sz w:val="28"/>
          <w:szCs w:val="28"/>
          <w:u w:val="single"/>
        </w:rPr>
        <w:t>後所繼承之耕地，得分割為單獨所有</w:t>
      </w:r>
      <w:r w:rsidRPr="00471606">
        <w:rPr>
          <w:rFonts w:ascii="標楷體" w:eastAsia="標楷體" w:hAnsi="標楷體" w:cs="Times New Roman" w:hint="eastAsia"/>
          <w:sz w:val="28"/>
          <w:szCs w:val="28"/>
        </w:rPr>
        <w:t>。』以促進產權單純化，…。三、復按該款立法說 明略以：『立法院之審議修正係基於行政院版本第一 項有關「耕地不得移轉為共有，但因繼承者除外」之 規定，因繼承得為共有，經一段時間後，勢必又有「共 有」之產權糾紛問題；</w:t>
      </w:r>
      <w:r w:rsidRPr="00471606">
        <w:rPr>
          <w:rFonts w:ascii="標楷體" w:eastAsia="標楷體" w:hAnsi="標楷體" w:cs="Times New Roman" w:hint="eastAsia"/>
          <w:b/>
          <w:color w:val="FF0000"/>
          <w:sz w:val="28"/>
          <w:szCs w:val="28"/>
          <w:u w:val="single"/>
        </w:rPr>
        <w:t>繼承係法律事實，不能以人為 因素掌控</w:t>
      </w:r>
      <w:r w:rsidRPr="00471606">
        <w:rPr>
          <w:rFonts w:ascii="標楷體" w:eastAsia="標楷體" w:hAnsi="標楷體" w:cs="Times New Roman" w:hint="eastAsia"/>
          <w:sz w:val="28"/>
          <w:szCs w:val="28"/>
          <w:u w:val="single"/>
        </w:rPr>
        <w:t>…</w:t>
      </w:r>
      <w:r w:rsidRPr="00471606">
        <w:rPr>
          <w:rFonts w:ascii="標楷體" w:eastAsia="標楷體" w:hAnsi="標楷體" w:cs="Times New Roman" w:hint="eastAsia"/>
          <w:b/>
          <w:color w:val="FF0000"/>
          <w:sz w:val="28"/>
          <w:szCs w:val="28"/>
          <w:u w:val="single"/>
        </w:rPr>
        <w:t>最後決定「繼承之耕地，得分割為單獨所有」</w:t>
      </w:r>
      <w:r w:rsidRPr="00471606">
        <w:rPr>
          <w:rFonts w:ascii="標楷體" w:eastAsia="標楷體" w:hAnsi="標楷體" w:cs="Times New Roman" w:hint="eastAsia"/>
          <w:sz w:val="28"/>
          <w:szCs w:val="28"/>
          <w:u w:val="single"/>
        </w:rPr>
        <w:t>。</w:t>
      </w:r>
      <w:r w:rsidRPr="00471606">
        <w:rPr>
          <w:rFonts w:ascii="標楷體" w:eastAsia="標楷體" w:hAnsi="標楷體" w:cs="Times New Roman" w:hint="eastAsia"/>
          <w:sz w:val="28"/>
          <w:szCs w:val="28"/>
        </w:rPr>
        <w:t>』故該款規定應係為解決耕地因繼承而產生產權過度複雜之問題。倘耕地於繼承後再有其他因非繼承行為(如贈與、買賣等)介入所成立之共有關係，由於該共有關係已非因繼承而形成，當無該款規定之適用。四、又為避免共有人任意分割，導致坵塊零散， 復於同條第 2 項明定，耕地依第 1 項第 3 款或第 4 款分割者，</w:t>
      </w:r>
      <w:r w:rsidRPr="00471606">
        <w:rPr>
          <w:rFonts w:ascii="標楷體" w:eastAsia="標楷體" w:hAnsi="標楷體" w:cs="Times New Roman" w:hint="eastAsia"/>
          <w:b/>
          <w:color w:val="FF0000"/>
          <w:sz w:val="28"/>
          <w:szCs w:val="28"/>
        </w:rPr>
        <w:t>分</w:t>
      </w:r>
      <w:r w:rsidRPr="00471606">
        <w:rPr>
          <w:rFonts w:ascii="標楷體" w:eastAsia="標楷體" w:hAnsi="標楷體" w:cs="Times New Roman" w:hint="eastAsia"/>
          <w:b/>
          <w:color w:val="FF0000"/>
          <w:sz w:val="28"/>
          <w:szCs w:val="28"/>
          <w:u w:val="single"/>
        </w:rPr>
        <w:t>割宗數不得超過共有人人數</w:t>
      </w:r>
      <w:r w:rsidRPr="00471606">
        <w:rPr>
          <w:rFonts w:ascii="標楷體" w:eastAsia="標楷體" w:hAnsi="標楷體" w:cs="Times New Roman" w:hint="eastAsia"/>
          <w:sz w:val="28"/>
          <w:szCs w:val="28"/>
          <w:u w:val="single"/>
        </w:rPr>
        <w:t>，係因</w:t>
      </w:r>
      <w:r w:rsidRPr="00471606">
        <w:rPr>
          <w:rFonts w:ascii="標楷體" w:eastAsia="標楷體" w:hAnsi="標楷體" w:cs="Times New Roman" w:hint="eastAsia"/>
          <w:b/>
          <w:color w:val="FF0000"/>
          <w:sz w:val="28"/>
          <w:szCs w:val="28"/>
          <w:u w:val="single"/>
        </w:rPr>
        <w:t>土地過度細分，不利農業經營</w:t>
      </w:r>
      <w:r w:rsidRPr="00471606">
        <w:rPr>
          <w:rFonts w:ascii="標楷體" w:eastAsia="標楷體" w:hAnsi="標楷體" w:cs="Times New Roman" w:hint="eastAsia"/>
          <w:sz w:val="28"/>
          <w:szCs w:val="28"/>
        </w:rPr>
        <w:t>，故規定分割後之土地宗數不</w:t>
      </w:r>
      <w:r w:rsidRPr="00471606">
        <w:rPr>
          <w:rFonts w:ascii="標楷體" w:eastAsia="標楷體" w:hAnsi="標楷體" w:cs="Times New Roman" w:hint="eastAsia"/>
          <w:b/>
          <w:color w:val="FF0000"/>
          <w:sz w:val="28"/>
          <w:szCs w:val="28"/>
          <w:u w:val="single"/>
        </w:rPr>
        <w:t>得超過本條例修正施行後因繼承而共有之人數，</w:t>
      </w:r>
      <w:r w:rsidRPr="00471606">
        <w:rPr>
          <w:rFonts w:ascii="標楷體" w:eastAsia="標楷體" w:hAnsi="標楷體" w:cs="Times New Roman" w:hint="eastAsia"/>
          <w:sz w:val="28"/>
          <w:szCs w:val="28"/>
        </w:rPr>
        <w:t xml:space="preserve">或 </w:t>
      </w:r>
      <w:r w:rsidRPr="00471606">
        <w:rPr>
          <w:rFonts w:ascii="標楷體" w:eastAsia="標楷體" w:hAnsi="標楷體" w:cs="Times New Roman" w:hint="eastAsia"/>
          <w:b/>
          <w:color w:val="FF0000"/>
          <w:sz w:val="28"/>
          <w:szCs w:val="28"/>
          <w:u w:val="single"/>
        </w:rPr>
        <w:t>修正施行前之共有耕地之人數</w:t>
      </w:r>
      <w:r w:rsidRPr="00471606">
        <w:rPr>
          <w:rFonts w:ascii="標楷體" w:eastAsia="標楷體" w:hAnsi="標楷體" w:cs="Times New Roman" w:hint="eastAsia"/>
          <w:sz w:val="28"/>
          <w:szCs w:val="28"/>
        </w:rPr>
        <w:t>。五、查屏東縣長治鄉 永興段 1146 地號土地原為甲００、乙００繼承共有，99 年間因法院拍賣而由第三人丙００取得持分 二分之一，則其所形成之共有應屬新成立之共有關係，已非原繼承共有之關係。惟臺灣屏東地方法院判決理由，似指耕地於本條例修正施行後因繼承移轉且共有者，嗣後不論共有人持分移轉予何人，於宗數不變下，皆得分割為單獨所有。觀諸此見解與本條例第 16 條第 1 項第 3 款之立法精神</w:t>
      </w:r>
      <w:r w:rsidRPr="00471606">
        <w:rPr>
          <w:rFonts w:ascii="標楷體" w:eastAsia="標楷體" w:hAnsi="標楷體" w:cs="Times New Roman" w:hint="eastAsia"/>
          <w:sz w:val="28"/>
          <w:szCs w:val="28"/>
          <w:u w:val="single"/>
        </w:rPr>
        <w:t>，</w:t>
      </w:r>
      <w:r w:rsidRPr="00471606">
        <w:rPr>
          <w:rFonts w:ascii="標楷體" w:eastAsia="標楷體" w:hAnsi="標楷體" w:cs="Times New Roman" w:hint="eastAsia"/>
          <w:b/>
          <w:color w:val="FF0000"/>
          <w:sz w:val="28"/>
          <w:szCs w:val="28"/>
          <w:u w:val="single"/>
        </w:rPr>
        <w:t>仍容有間</w:t>
      </w:r>
      <w:r w:rsidRPr="00471606">
        <w:rPr>
          <w:rFonts w:ascii="標楷體" w:eastAsia="標楷體" w:hAnsi="標楷體" w:cs="Times New Roman" w:hint="eastAsia"/>
          <w:sz w:val="28"/>
          <w:szCs w:val="28"/>
        </w:rPr>
        <w:t>。依前項 說明，該款之立法意旨已敘明允許本條例修正後繼承 之耕地得例外分割，係源自於其繼承產生之共有關係，倘若繼承人將其應有部分移轉予第三人，其共</w:t>
      </w:r>
      <w:r w:rsidRPr="00471606">
        <w:rPr>
          <w:rFonts w:ascii="標楷體" w:eastAsia="標楷體" w:hAnsi="標楷體" w:cs="Times New Roman" w:hint="eastAsia"/>
          <w:sz w:val="28"/>
          <w:szCs w:val="28"/>
        </w:rPr>
        <w:lastRenderedPageBreak/>
        <w:t>有關係既非來自繼承，</w:t>
      </w:r>
      <w:r w:rsidRPr="00471606">
        <w:rPr>
          <w:rFonts w:ascii="標楷體" w:eastAsia="標楷體" w:hAnsi="標楷體" w:cs="Times New Roman" w:hint="eastAsia"/>
          <w:b/>
          <w:color w:val="FF0000"/>
          <w:sz w:val="28"/>
          <w:szCs w:val="28"/>
          <w:u w:val="single"/>
        </w:rPr>
        <w:t xml:space="preserve">則此第三人似無該判決所稱可完全繼受繼承人之地位，而得將耕地辦理分割為單獨所 </w:t>
      </w:r>
      <w:r w:rsidRPr="00471606">
        <w:rPr>
          <w:rFonts w:ascii="標楷體" w:eastAsia="標楷體" w:hAnsi="標楷體" w:cs="Times New Roman" w:hint="eastAsia"/>
          <w:sz w:val="28"/>
          <w:szCs w:val="28"/>
        </w:rPr>
        <w:t>有。六、綜上，本案應屬本條例修正施行後新成立之 共有關係，則無本條例第 16 條第 1 項第 3 款之適 用；…。」本案請依上開函釋意旨辦理。</w:t>
      </w:r>
    </w:p>
    <w:p w14:paraId="3720F0CE" w14:textId="77777777" w:rsidR="00471606" w:rsidRPr="00471606" w:rsidRDefault="00471606" w:rsidP="00FC53BE">
      <w:pPr>
        <w:pBdr>
          <w:bottom w:val="dotted" w:sz="24" w:space="1" w:color="auto"/>
        </w:pBdr>
        <w:spacing w:line="460" w:lineRule="exact"/>
        <w:ind w:left="560" w:hangingChars="200" w:hanging="560"/>
        <w:rPr>
          <w:rFonts w:ascii="標楷體" w:eastAsia="標楷體" w:hAnsi="標楷體" w:cs="Times New Roman"/>
          <w:sz w:val="28"/>
          <w:szCs w:val="28"/>
        </w:rPr>
      </w:pPr>
    </w:p>
    <w:p w14:paraId="518E25F5" w14:textId="77777777" w:rsidR="007651F5" w:rsidRPr="00153FFD" w:rsidRDefault="007651F5" w:rsidP="00FC53BE">
      <w:pPr>
        <w:spacing w:line="460" w:lineRule="exact"/>
        <w:ind w:left="560" w:hangingChars="200" w:hanging="560"/>
        <w:rPr>
          <w:rFonts w:ascii="標楷體" w:eastAsia="標楷體" w:hAnsi="標楷體" w:cs="Times New Roman"/>
          <w:sz w:val="28"/>
          <w:szCs w:val="28"/>
        </w:rPr>
      </w:pPr>
    </w:p>
    <w:p w14:paraId="3CFA01DE" w14:textId="2557A19F" w:rsidR="005F278F" w:rsidRPr="005F278F" w:rsidRDefault="005F278F" w:rsidP="00FC53BE">
      <w:pPr>
        <w:pStyle w:val="1"/>
        <w:spacing w:line="460" w:lineRule="exact"/>
        <w:ind w:left="561" w:hangingChars="200" w:hanging="561"/>
        <w:rPr>
          <w:rFonts w:ascii="標楷體" w:eastAsia="標楷體" w:hAnsi="標楷體" w:cs="Times New Roman"/>
          <w:color w:val="0070C0"/>
          <w:sz w:val="28"/>
          <w:szCs w:val="28"/>
        </w:rPr>
      </w:pPr>
      <w:bookmarkStart w:id="9" w:name="_Toc127420160"/>
      <w:r w:rsidRPr="005F278F">
        <w:rPr>
          <w:rFonts w:ascii="標楷體" w:eastAsia="標楷體" w:hAnsi="標楷體" w:cs="Times New Roman"/>
          <w:color w:val="0070C0"/>
          <w:sz w:val="28"/>
          <w:szCs w:val="28"/>
        </w:rPr>
        <w:t>2708</w:t>
      </w:r>
      <w:r w:rsidRPr="005F278F">
        <w:rPr>
          <w:rFonts w:ascii="標楷體" w:eastAsia="標楷體" w:hAnsi="標楷體" w:cs="Times New Roman" w:hint="eastAsia"/>
          <w:color w:val="0070C0"/>
          <w:sz w:val="28"/>
          <w:szCs w:val="28"/>
        </w:rPr>
        <w:t>9-26-耕地分割-共有耕地依農業發展條例第 16 條第 1 項第 4 款辦理分割，其分割後之耕地</w:t>
      </w:r>
      <w:r w:rsidRPr="005F278F">
        <w:rPr>
          <w:rFonts w:ascii="標楷體" w:eastAsia="標楷體" w:hAnsi="標楷體" w:cs="Times New Roman" w:hint="eastAsia"/>
          <w:color w:val="0070C0"/>
          <w:sz w:val="28"/>
          <w:szCs w:val="28"/>
          <w:u w:val="single"/>
        </w:rPr>
        <w:t>不得有全體共有人維持共有</w:t>
      </w:r>
      <w:r w:rsidRPr="005F278F">
        <w:rPr>
          <w:rFonts w:ascii="標楷體" w:eastAsia="標楷體" w:hAnsi="標楷體" w:cs="Times New Roman" w:hint="eastAsia"/>
          <w:color w:val="0070C0"/>
          <w:sz w:val="28"/>
          <w:szCs w:val="28"/>
        </w:rPr>
        <w:t>之 情形.91-02-25. 0910003153 號令</w:t>
      </w:r>
      <w:bookmarkEnd w:id="9"/>
    </w:p>
    <w:p w14:paraId="0AE2B734"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t>九、依本條例第十六條第一項第三款及第四款規定 辦理耕地分割，應分割為單獨所有。但有下列情 形之一者，不在此限：</w:t>
      </w:r>
    </w:p>
    <w:p w14:paraId="369AF15A"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p>
    <w:p w14:paraId="7129CAA8"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t>（一）耕地之部分共有人協議就其應有部分維持共有。</w:t>
      </w:r>
    </w:p>
    <w:p w14:paraId="6B507B60"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t>（二）依法院確定判決或和解筆錄就共有物之一部分由全體繼承人或全體共有人維持共有。</w:t>
      </w:r>
    </w:p>
    <w:p w14:paraId="74BA71C5"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2FAB95B1" w14:textId="77777777" w:rsidR="005F278F" w:rsidRPr="005F278F" w:rsidRDefault="005F278F" w:rsidP="00FC53BE">
      <w:pPr>
        <w:spacing w:line="460" w:lineRule="exact"/>
        <w:ind w:left="561" w:hangingChars="200" w:hanging="561"/>
        <w:rPr>
          <w:rFonts w:ascii="標楷體" w:eastAsia="標楷體" w:hAnsi="標楷體" w:cs="Times New Roman"/>
          <w:b/>
          <w:color w:val="0070C0"/>
          <w:sz w:val="28"/>
          <w:szCs w:val="28"/>
        </w:rPr>
      </w:pPr>
      <w:r w:rsidRPr="005F278F">
        <w:rPr>
          <w:rFonts w:ascii="標楷體" w:eastAsia="標楷體" w:hAnsi="標楷體" w:cs="Times New Roman" w:hint="eastAsia"/>
          <w:b/>
          <w:color w:val="0070C0"/>
          <w:sz w:val="28"/>
          <w:szCs w:val="28"/>
        </w:rPr>
        <w:t>26.【日期文號】內政部 91年2月 25 日台內地字第 0910003153 號令</w:t>
      </w:r>
    </w:p>
    <w:p w14:paraId="649A7C58"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15A11C08" w14:textId="77777777" w:rsidR="005F278F" w:rsidRPr="005F278F" w:rsidRDefault="005F278F" w:rsidP="00FC53BE">
      <w:pPr>
        <w:spacing w:line="460" w:lineRule="exact"/>
        <w:ind w:left="560" w:hangingChars="200" w:hanging="560"/>
        <w:rPr>
          <w:rFonts w:ascii="標楷體" w:eastAsia="標楷體" w:hAnsi="標楷體" w:cs="Times New Roman"/>
          <w:b/>
          <w:sz w:val="28"/>
          <w:szCs w:val="28"/>
        </w:rPr>
      </w:pPr>
      <w:r w:rsidRPr="005F278F">
        <w:rPr>
          <w:rFonts w:ascii="標楷體" w:eastAsia="標楷體" w:hAnsi="標楷體" w:cs="Times New Roman" w:hint="eastAsia"/>
          <w:sz w:val="28"/>
          <w:szCs w:val="28"/>
        </w:rPr>
        <w:t>【要旨】</w:t>
      </w:r>
      <w:r w:rsidRPr="005F278F">
        <w:rPr>
          <w:rFonts w:ascii="標楷體" w:eastAsia="標楷體" w:hAnsi="標楷體" w:cs="Times New Roman" w:hint="eastAsia"/>
          <w:b/>
          <w:sz w:val="28"/>
          <w:szCs w:val="28"/>
        </w:rPr>
        <w:t>共有耕地依農業發展條例第 16 條第 1 項第 4 款辦理分割，其分割後之耕地</w:t>
      </w:r>
      <w:r w:rsidRPr="005F278F">
        <w:rPr>
          <w:rFonts w:ascii="標楷體" w:eastAsia="標楷體" w:hAnsi="標楷體" w:cs="Times New Roman" w:hint="eastAsia"/>
          <w:b/>
          <w:color w:val="FF0000"/>
          <w:sz w:val="28"/>
          <w:szCs w:val="28"/>
          <w:u w:val="single"/>
        </w:rPr>
        <w:t>不得有全體共有人維持共有</w:t>
      </w:r>
      <w:r w:rsidRPr="005F278F">
        <w:rPr>
          <w:rFonts w:ascii="標楷體" w:eastAsia="標楷體" w:hAnsi="標楷體" w:cs="Times New Roman" w:hint="eastAsia"/>
          <w:b/>
          <w:sz w:val="28"/>
          <w:szCs w:val="28"/>
        </w:rPr>
        <w:t>之 情形</w:t>
      </w:r>
    </w:p>
    <w:p w14:paraId="60BD0D23"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4FADD453" w14:textId="42CB6479" w:rsidR="005F278F" w:rsidRPr="00615363" w:rsidRDefault="005F278F"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【內容】案經行政院農業委員會 91 年 1 月 28 日農企字第0910102815 號函檢送法務部 91 年1月8 日法律字第0090045974 號函以：「…二、按『各共有人，得隨 時請求分割共有物。但因物之使用目的不能分割或契 約訂有不分割之期限者，不在此限』『每宗耕地分割 後每人所有面積未達０．二五公頃者，不得分割。但 有下列情形之一者，不在此限……四、</w:t>
      </w:r>
      <w:r w:rsidRPr="005F278F">
        <w:rPr>
          <w:rFonts w:ascii="標楷體" w:eastAsia="標楷體" w:hAnsi="標楷體" w:cs="Times New Roman" w:hint="eastAsia"/>
          <w:sz w:val="28"/>
          <w:szCs w:val="28"/>
        </w:rPr>
        <w:lastRenderedPageBreak/>
        <w:t xml:space="preserve">本條例中華民 國 </w:t>
      </w:r>
      <w:r w:rsidRPr="005F278F">
        <w:rPr>
          <w:rFonts w:ascii="標楷體" w:eastAsia="標楷體" w:hAnsi="標楷體" w:cs="Times New Roman" w:hint="eastAsia"/>
          <w:b/>
          <w:color w:val="FF0000"/>
          <w:sz w:val="28"/>
          <w:szCs w:val="28"/>
          <w:u w:val="single"/>
        </w:rPr>
        <w:t>89 年 1 月 4 日修正施行前之共有耕地，得分割為(36</w:t>
      </w:r>
      <w:r w:rsidRPr="005F278F">
        <w:rPr>
          <w:rFonts w:ascii="標楷體" w:eastAsia="標楷體" w:hAnsi="標楷體" w:cs="Times New Roman" w:hint="eastAsia"/>
          <w:b/>
          <w:color w:val="FF0000"/>
          <w:sz w:val="28"/>
          <w:szCs w:val="28"/>
          <w:u w:val="single"/>
        </w:rPr>
        <w:tab/>
        <w:t>37)單獨所有。…</w:t>
      </w:r>
      <w:r w:rsidRPr="005F278F">
        <w:rPr>
          <w:rFonts w:ascii="標楷體" w:eastAsia="標楷體" w:hAnsi="標楷體" w:cs="Times New Roman" w:hint="eastAsia"/>
          <w:b/>
          <w:color w:val="FF0000"/>
          <w:sz w:val="28"/>
          <w:szCs w:val="28"/>
        </w:rPr>
        <w:t>…</w:t>
      </w:r>
      <w:r w:rsidRPr="005F278F">
        <w:rPr>
          <w:rFonts w:ascii="標楷體" w:eastAsia="標楷體" w:hAnsi="標楷體" w:cs="Times New Roman" w:hint="eastAsia"/>
          <w:sz w:val="28"/>
          <w:szCs w:val="28"/>
        </w:rPr>
        <w:t>』分別為民法第 823 條第 1 項及農業發展條例第 16 條第 1 項第 4 款所明定。民法有關分 割共有物之規定，原則上係以消滅共有關係為目的， 因而共有物分割後，各分割共有人取得單獨所有權。 而上開農業發展條例之規定，其立</w:t>
      </w:r>
      <w:r w:rsidRPr="005F278F">
        <w:rPr>
          <w:rFonts w:ascii="標楷體" w:eastAsia="標楷體" w:hAnsi="標楷體" w:cs="Times New Roman" w:hint="eastAsia"/>
          <w:b/>
          <w:color w:val="FF0000"/>
          <w:sz w:val="28"/>
          <w:szCs w:val="28"/>
          <w:u w:val="single"/>
        </w:rPr>
        <w:t>法意旨主要在防止耕地細分，以利農場經營管理、簡化耕地權屬複雜性之目的</w:t>
      </w:r>
      <w:r w:rsidRPr="005F278F">
        <w:rPr>
          <w:rFonts w:ascii="標楷體" w:eastAsia="標楷體" w:hAnsi="標楷體" w:cs="Times New Roman" w:hint="eastAsia"/>
          <w:sz w:val="28"/>
          <w:szCs w:val="28"/>
        </w:rPr>
        <w:t>，原則上每宗耕地每人所有面積未達 0.25 公 頃者，不得分割，例外在符合但書各款情形之一者始 允許耕地分割。故上開條例第 16 條第 1 項第 4 款規 定係為</w:t>
      </w:r>
      <w:r w:rsidRPr="005F278F">
        <w:rPr>
          <w:rFonts w:ascii="標楷體" w:eastAsia="標楷體" w:hAnsi="標楷體" w:cs="Times New Roman" w:hint="eastAsia"/>
          <w:b/>
          <w:color w:val="FF0000"/>
          <w:sz w:val="28"/>
          <w:szCs w:val="28"/>
          <w:u w:val="single"/>
        </w:rPr>
        <w:t>解決共有耕地糾紛並達產權單純化之目的</w:t>
      </w:r>
      <w:r w:rsidRPr="005F278F">
        <w:rPr>
          <w:rFonts w:ascii="標楷體" w:eastAsia="標楷體" w:hAnsi="標楷體" w:cs="Times New Roman" w:hint="eastAsia"/>
          <w:sz w:val="28"/>
          <w:szCs w:val="28"/>
        </w:rPr>
        <w:t>，始例外不受面積限制而得分割為單獨所有，……。 三、……當事人申請分割後仍維持全體共有人共有之分割情形，揆諸前開說明，分割共有物係為消滅共有關係，且法院為分割共有物之裁判時，除有依物之</w:t>
      </w:r>
      <w:r w:rsidRPr="005F278F">
        <w:rPr>
          <w:rFonts w:ascii="標楷體" w:eastAsia="標楷體" w:hAnsi="標楷體" w:cs="Times New Roman" w:hint="eastAsia"/>
          <w:b/>
          <w:color w:val="FF0000"/>
          <w:sz w:val="28"/>
          <w:szCs w:val="28"/>
          <w:u w:val="single"/>
        </w:rPr>
        <w:t>使用目的不能分割或部分共有人明示就分得部分願維持共有</w:t>
      </w:r>
      <w:r w:rsidRPr="005F278F">
        <w:rPr>
          <w:rFonts w:ascii="標楷體" w:eastAsia="標楷體" w:hAnsi="標楷體" w:cs="Times New Roman" w:hint="eastAsia"/>
          <w:sz w:val="28"/>
          <w:szCs w:val="28"/>
          <w:u w:val="single"/>
        </w:rPr>
        <w:t>者外，</w:t>
      </w:r>
      <w:r w:rsidRPr="005F278F">
        <w:rPr>
          <w:rFonts w:ascii="標楷體" w:eastAsia="標楷體" w:hAnsi="標楷體" w:cs="Times New Roman" w:hint="eastAsia"/>
          <w:b/>
          <w:color w:val="FF0000"/>
          <w:sz w:val="28"/>
          <w:szCs w:val="28"/>
          <w:u w:val="single"/>
        </w:rPr>
        <w:t>亦不能創設新的共有關係</w:t>
      </w:r>
      <w:r w:rsidRPr="005F278F">
        <w:rPr>
          <w:rFonts w:ascii="標楷體" w:eastAsia="標楷體" w:hAnsi="標楷體" w:cs="Times New Roman" w:hint="eastAsia"/>
          <w:sz w:val="28"/>
          <w:szCs w:val="28"/>
          <w:u w:val="single"/>
        </w:rPr>
        <w:t>，</w:t>
      </w:r>
      <w:r w:rsidRPr="005F278F">
        <w:rPr>
          <w:rFonts w:ascii="標楷體" w:eastAsia="標楷體" w:hAnsi="標楷體" w:cs="Times New Roman" w:hint="eastAsia"/>
          <w:sz w:val="28"/>
          <w:szCs w:val="28"/>
        </w:rPr>
        <w:t>例如准許土地共有人，就土地一部分請求分割，或僅將共有物之一部分予以分割，而其餘部分則分歸某部分共有人共有之情形…。準此，上開分割情形與前揭規定似有未合。惟如遇有具體個案涉訟者，自以法院之確定判決 為準。」</w:t>
      </w:r>
    </w:p>
    <w:p w14:paraId="0FDA4F33" w14:textId="77777777" w:rsidR="005F278F" w:rsidRPr="005F278F" w:rsidRDefault="005F278F" w:rsidP="00FC53BE">
      <w:pPr>
        <w:pBdr>
          <w:bottom w:val="dotted" w:sz="24" w:space="1" w:color="auto"/>
        </w:pBdr>
        <w:spacing w:line="460" w:lineRule="exact"/>
        <w:ind w:left="560" w:hangingChars="200" w:hanging="560"/>
        <w:rPr>
          <w:rFonts w:ascii="標楷體" w:eastAsia="標楷體" w:hAnsi="標楷體" w:cs="Times New Roman"/>
          <w:sz w:val="28"/>
          <w:szCs w:val="28"/>
        </w:rPr>
      </w:pPr>
    </w:p>
    <w:p w14:paraId="44F69553"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473ECE49" w14:textId="2DE02069" w:rsidR="005F278F" w:rsidRPr="005F278F" w:rsidRDefault="005F278F" w:rsidP="00FC53BE">
      <w:pPr>
        <w:pStyle w:val="1"/>
        <w:spacing w:line="460" w:lineRule="exact"/>
        <w:ind w:left="561" w:hangingChars="200" w:hanging="561"/>
        <w:rPr>
          <w:rFonts w:ascii="標楷體" w:eastAsia="標楷體" w:hAnsi="標楷體" w:cs="Times New Roman"/>
          <w:color w:val="0070C0"/>
          <w:sz w:val="28"/>
          <w:szCs w:val="28"/>
        </w:rPr>
      </w:pPr>
      <w:bookmarkStart w:id="10" w:name="_Toc127420161"/>
      <w:r w:rsidRPr="005F278F">
        <w:rPr>
          <w:rFonts w:ascii="標楷體" w:eastAsia="標楷體" w:hAnsi="標楷體" w:cs="Times New Roman"/>
          <w:color w:val="0070C0"/>
          <w:sz w:val="28"/>
          <w:szCs w:val="28"/>
        </w:rPr>
        <w:t>2708</w:t>
      </w:r>
      <w:r w:rsidRPr="005F278F">
        <w:rPr>
          <w:rFonts w:ascii="標楷體" w:eastAsia="標楷體" w:hAnsi="標楷體" w:cs="Times New Roman" w:hint="eastAsia"/>
          <w:color w:val="0070C0"/>
          <w:sz w:val="28"/>
          <w:szCs w:val="28"/>
        </w:rPr>
        <w:t>9-24-耕地分割-</w:t>
      </w:r>
      <w:r w:rsidRPr="005F278F">
        <w:rPr>
          <w:rFonts w:ascii="標楷體" w:eastAsia="標楷體" w:hAnsi="標楷體" w:cs="Times New Roman" w:hint="eastAsia"/>
          <w:color w:val="0070C0"/>
          <w:sz w:val="28"/>
          <w:szCs w:val="28"/>
          <w:u w:val="single"/>
        </w:rPr>
        <w:t>依農業發展條例第 16 條第 1 項第 3 款及第 4 款規定申辦分割得連件受理.89-12-29.</w:t>
      </w:r>
      <w:r w:rsidRPr="005F278F">
        <w:rPr>
          <w:rFonts w:ascii="標楷體" w:eastAsia="標楷體" w:hAnsi="標楷體" w:cs="Times New Roman" w:hint="eastAsia"/>
          <w:color w:val="0070C0"/>
          <w:sz w:val="28"/>
          <w:szCs w:val="28"/>
        </w:rPr>
        <w:t xml:space="preserve"> 8917570號函</w:t>
      </w:r>
      <w:bookmarkEnd w:id="10"/>
    </w:p>
    <w:p w14:paraId="4F7CB364" w14:textId="77777777" w:rsidR="005F278F" w:rsidRPr="005F278F" w:rsidRDefault="005F278F" w:rsidP="00FC53BE">
      <w:pPr>
        <w:spacing w:line="460" w:lineRule="exact"/>
        <w:ind w:left="561" w:hangingChars="200" w:hanging="561"/>
        <w:rPr>
          <w:rFonts w:ascii="標楷體" w:eastAsia="標楷體" w:hAnsi="標楷體" w:cs="Times New Roman"/>
          <w:b/>
          <w:color w:val="0070C0"/>
          <w:sz w:val="28"/>
          <w:szCs w:val="28"/>
          <w:u w:val="single"/>
        </w:rPr>
      </w:pPr>
    </w:p>
    <w:p w14:paraId="7DFADA3E"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1B937157"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t>九、依本條例第十六條第一項第三款及第四款規定 辦理耕地分割，應分割為單獨所有。但有下列情 形之一者，不在此限：</w:t>
      </w:r>
    </w:p>
    <w:p w14:paraId="026FD0FB"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p>
    <w:p w14:paraId="16B0CD68"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t>（一）耕地之部分共有人協議就其應有部分維持共有。</w:t>
      </w:r>
    </w:p>
    <w:p w14:paraId="17C4C64F" w14:textId="77777777" w:rsidR="005F278F" w:rsidRPr="005F278F" w:rsidRDefault="005F278F" w:rsidP="00FC53BE">
      <w:pPr>
        <w:spacing w:line="460" w:lineRule="exact"/>
        <w:ind w:left="561" w:hangingChars="200" w:hanging="561"/>
        <w:rPr>
          <w:rFonts w:ascii="標楷體" w:eastAsia="標楷體" w:hAnsi="標楷體" w:cs="Times New Roman"/>
          <w:b/>
          <w:sz w:val="28"/>
          <w:szCs w:val="28"/>
          <w:u w:val="single"/>
        </w:rPr>
      </w:pPr>
      <w:r w:rsidRPr="005F278F">
        <w:rPr>
          <w:rFonts w:ascii="標楷體" w:eastAsia="標楷體" w:hAnsi="標楷體" w:cs="Times New Roman" w:hint="eastAsia"/>
          <w:b/>
          <w:sz w:val="28"/>
          <w:szCs w:val="28"/>
          <w:u w:val="single"/>
        </w:rPr>
        <w:lastRenderedPageBreak/>
        <w:t>（二）依法院確定判決或和解筆錄就共有物之一部分由全體繼承人或全體共有人維持共有。</w:t>
      </w:r>
    </w:p>
    <w:p w14:paraId="72F87FAA"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42469B16"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29B87E6C" w14:textId="77777777" w:rsidR="005F278F" w:rsidRPr="005F278F" w:rsidRDefault="005F278F" w:rsidP="00FC53BE">
      <w:pPr>
        <w:spacing w:line="460" w:lineRule="exact"/>
        <w:ind w:left="561" w:hangingChars="200" w:hanging="561"/>
        <w:rPr>
          <w:rFonts w:ascii="標楷體" w:eastAsia="標楷體" w:hAnsi="標楷體" w:cs="Times New Roman"/>
          <w:b/>
          <w:color w:val="0070C0"/>
          <w:sz w:val="28"/>
          <w:szCs w:val="28"/>
        </w:rPr>
      </w:pPr>
      <w:r w:rsidRPr="005F278F">
        <w:rPr>
          <w:rFonts w:ascii="標楷體" w:eastAsia="標楷體" w:hAnsi="標楷體" w:cs="Times New Roman" w:hint="eastAsia"/>
          <w:b/>
          <w:color w:val="0070C0"/>
          <w:sz w:val="28"/>
          <w:szCs w:val="28"/>
        </w:rPr>
        <w:t>24.【日期文號】內政部 89 年 12 月 29 日台內地字第 8917570 號 函</w:t>
      </w:r>
    </w:p>
    <w:p w14:paraId="25D6D080"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3D097B1E" w14:textId="77777777" w:rsidR="005F278F" w:rsidRPr="005F278F" w:rsidRDefault="005F278F" w:rsidP="00FC53BE">
      <w:pPr>
        <w:spacing w:line="460" w:lineRule="exact"/>
        <w:ind w:left="560" w:hangingChars="200" w:hanging="560"/>
        <w:rPr>
          <w:rFonts w:ascii="標楷體" w:eastAsia="標楷體" w:hAnsi="標楷體" w:cs="Times New Roman"/>
          <w:b/>
          <w:color w:val="FF0000"/>
          <w:sz w:val="28"/>
          <w:szCs w:val="28"/>
          <w:u w:val="single"/>
        </w:rPr>
      </w:pPr>
      <w:r w:rsidRPr="005F278F">
        <w:rPr>
          <w:rFonts w:ascii="標楷體" w:eastAsia="標楷體" w:hAnsi="標楷體" w:cs="Times New Roman" w:hint="eastAsia"/>
          <w:sz w:val="28"/>
          <w:szCs w:val="28"/>
        </w:rPr>
        <w:t>【要旨】</w:t>
      </w:r>
      <w:r w:rsidRPr="005F278F">
        <w:rPr>
          <w:rFonts w:ascii="標楷體" w:eastAsia="標楷體" w:hAnsi="標楷體" w:cs="Times New Roman" w:hint="eastAsia"/>
          <w:b/>
          <w:color w:val="FF0000"/>
          <w:sz w:val="28"/>
          <w:szCs w:val="28"/>
          <w:u w:val="single"/>
        </w:rPr>
        <w:t>依農業發展條例第 16 條第 1 項第 3 款及第 4 款規定申辦分割得連件受理</w:t>
      </w:r>
    </w:p>
    <w:p w14:paraId="2FC505B7"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347912D3"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【內容】查「每宗耕地分割後每人所有面積未達○‧二五公頃 者，不得分割。但有下列情形之一者，不在此限……： 三、本條例中華民國八十九年一月四日修正</w:t>
      </w:r>
      <w:r w:rsidRPr="005F278F">
        <w:rPr>
          <w:rFonts w:ascii="標楷體" w:eastAsia="標楷體" w:hAnsi="標楷體" w:cs="Times New Roman" w:hint="eastAsia"/>
          <w:b/>
          <w:color w:val="FF0000"/>
          <w:sz w:val="28"/>
          <w:szCs w:val="28"/>
          <w:u w:val="single"/>
        </w:rPr>
        <w:t>施行後所繼承之耕地，得分割為單獨所有</w:t>
      </w:r>
      <w:r w:rsidRPr="005F278F">
        <w:rPr>
          <w:rFonts w:ascii="標楷體" w:eastAsia="標楷體" w:hAnsi="標楷體" w:cs="Times New Roman" w:hint="eastAsia"/>
          <w:sz w:val="28"/>
          <w:szCs w:val="28"/>
        </w:rPr>
        <w:t>。四、本條例中華民 國八十九年一月四日修正施</w:t>
      </w:r>
      <w:r w:rsidRPr="005F278F">
        <w:rPr>
          <w:rFonts w:ascii="標楷體" w:eastAsia="標楷體" w:hAnsi="標楷體" w:cs="Times New Roman" w:hint="eastAsia"/>
          <w:b/>
          <w:color w:val="FF0000"/>
          <w:sz w:val="28"/>
          <w:szCs w:val="28"/>
          <w:u w:val="single"/>
        </w:rPr>
        <w:t>行前之共有耕地，得分割 為單獨所有</w:t>
      </w:r>
      <w:r w:rsidRPr="005F278F">
        <w:rPr>
          <w:rFonts w:ascii="標楷體" w:eastAsia="標楷體" w:hAnsi="標楷體" w:cs="Times New Roman" w:hint="eastAsia"/>
          <w:sz w:val="28"/>
          <w:szCs w:val="28"/>
        </w:rPr>
        <w:t>。……」為農業發展條例第 16 條第 1 項(34 35)第 3 款及第 4 款所明定。次查行政院農業委員會 89</w:t>
      </w:r>
    </w:p>
    <w:p w14:paraId="23D3FE39"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年9月1 日(89)農企字第 0890142994 號函說明二函 以：「二、……關於耕地共有人之一於農業發展條例修正第 16 條第 1 項第 4 款</w:t>
      </w:r>
      <w:r w:rsidRPr="005F278F">
        <w:rPr>
          <w:rFonts w:ascii="標楷體" w:eastAsia="標楷體" w:hAnsi="標楷體" w:cs="Times New Roman" w:hint="eastAsia"/>
          <w:b/>
          <w:color w:val="FF0000"/>
          <w:sz w:val="28"/>
          <w:szCs w:val="28"/>
          <w:u w:val="single"/>
        </w:rPr>
        <w:t>分割為單獨所有後，始得主張同條例第 3 款規定之適用</w:t>
      </w:r>
      <w:r w:rsidRPr="005F278F">
        <w:rPr>
          <w:rFonts w:ascii="標楷體" w:eastAsia="標楷體" w:hAnsi="標楷體" w:cs="Times New Roman" w:hint="eastAsia"/>
          <w:sz w:val="28"/>
          <w:szCs w:val="28"/>
        </w:rPr>
        <w:t>，以達產權單純化之目 的，並免衍生分割後土地宗數超過共有人數之疑慮。」 另依民法第 759 條規定意旨，於登記前已取得不動產 物權者，非經登記，不得處分其物權。</w:t>
      </w:r>
      <w:r w:rsidRPr="005F278F">
        <w:rPr>
          <w:rFonts w:ascii="標楷體" w:eastAsia="標楷體" w:hAnsi="標楷體" w:cs="Times New Roman" w:hint="eastAsia"/>
          <w:b/>
          <w:color w:val="FF0000"/>
          <w:sz w:val="28"/>
          <w:szCs w:val="28"/>
          <w:u w:val="single"/>
        </w:rPr>
        <w:t>而共有物分割係屬處分行為</w:t>
      </w:r>
      <w:r w:rsidRPr="005F278F">
        <w:rPr>
          <w:rFonts w:ascii="標楷體" w:eastAsia="標楷體" w:hAnsi="標楷體" w:cs="Times New Roman" w:hint="eastAsia"/>
          <w:sz w:val="28"/>
          <w:szCs w:val="28"/>
        </w:rPr>
        <w:t>，故於實務執行時，因發生繼承情事之共有人之一業已死亡，無從會同依該條例第 16 條第1 項第 4 款辦理分割，是以其繼承人應先完成繼承登記，再會同依該條例第 16 條第 1 項第 4 款及第 3 款 規定辦理分割；對於符合上開規定情事者，地政機關受理申請案件時，</w:t>
      </w:r>
      <w:r w:rsidRPr="005F278F">
        <w:rPr>
          <w:rFonts w:ascii="標楷體" w:eastAsia="標楷體" w:hAnsi="標楷體" w:cs="Times New Roman" w:hint="eastAsia"/>
          <w:b/>
          <w:color w:val="FF0000"/>
          <w:sz w:val="28"/>
          <w:szCs w:val="28"/>
          <w:u w:val="single"/>
        </w:rPr>
        <w:t>為簡政便民得以連件受理</w:t>
      </w:r>
      <w:r w:rsidRPr="005F278F">
        <w:rPr>
          <w:rFonts w:ascii="標楷體" w:eastAsia="標楷體" w:hAnsi="標楷體" w:cs="Times New Roman" w:hint="eastAsia"/>
          <w:sz w:val="28"/>
          <w:szCs w:val="28"/>
        </w:rPr>
        <w:t>。</w:t>
      </w:r>
    </w:p>
    <w:p w14:paraId="16CC94D2"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4175F409"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651FDC80" w14:textId="77777777" w:rsidR="005F278F" w:rsidRPr="005F278F" w:rsidRDefault="005F278F" w:rsidP="00FC53BE">
      <w:pPr>
        <w:pBdr>
          <w:bottom w:val="dotted" w:sz="24" w:space="1" w:color="auto"/>
        </w:pBdr>
        <w:spacing w:line="460" w:lineRule="exact"/>
        <w:ind w:left="560" w:hangingChars="200" w:hanging="560"/>
        <w:rPr>
          <w:rFonts w:ascii="標楷體" w:eastAsia="標楷體" w:hAnsi="標楷體" w:cs="Times New Roman"/>
          <w:sz w:val="28"/>
          <w:szCs w:val="28"/>
        </w:rPr>
      </w:pPr>
    </w:p>
    <w:p w14:paraId="00766D70" w14:textId="0A483936" w:rsidR="005F278F" w:rsidRPr="005F278F" w:rsidRDefault="005F278F" w:rsidP="00FC53BE">
      <w:pPr>
        <w:pStyle w:val="1"/>
        <w:spacing w:line="460" w:lineRule="exact"/>
        <w:ind w:left="561" w:hangingChars="200" w:hanging="561"/>
        <w:rPr>
          <w:rFonts w:ascii="標楷體" w:eastAsia="標楷體" w:hAnsi="標楷體" w:cs="Times New Roman"/>
          <w:color w:val="0070C0"/>
          <w:sz w:val="28"/>
          <w:szCs w:val="28"/>
        </w:rPr>
      </w:pPr>
      <w:bookmarkStart w:id="11" w:name="_Toc127420162"/>
      <w:r w:rsidRPr="005F278F">
        <w:rPr>
          <w:rFonts w:ascii="標楷體" w:eastAsia="標楷體" w:hAnsi="標楷體" w:cs="Times New Roman"/>
          <w:color w:val="0070C0"/>
          <w:sz w:val="28"/>
          <w:szCs w:val="28"/>
        </w:rPr>
        <w:t>2708</w:t>
      </w:r>
      <w:r w:rsidRPr="005F278F">
        <w:rPr>
          <w:rFonts w:ascii="標楷體" w:eastAsia="標楷體" w:hAnsi="標楷體" w:cs="Times New Roman" w:hint="eastAsia"/>
          <w:color w:val="0070C0"/>
          <w:sz w:val="28"/>
          <w:szCs w:val="28"/>
        </w:rPr>
        <w:t>9-29耕地分割-未依農業發展條例第 16 條第 1 項第 3 款申請分割共有耕地為單獨所有，而將繼受持分移轉他人，不得再適用該條項第 3 款規定辦理分割.91-08-15. 0910010422 號函</w:t>
      </w:r>
      <w:bookmarkEnd w:id="11"/>
    </w:p>
    <w:p w14:paraId="5A511397"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736960A5"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2CAD889D" w14:textId="77777777" w:rsidR="005F278F" w:rsidRPr="005F278F" w:rsidRDefault="005F278F" w:rsidP="00FC53BE">
      <w:pPr>
        <w:spacing w:line="460" w:lineRule="exact"/>
        <w:ind w:left="561" w:hangingChars="200" w:hanging="561"/>
        <w:rPr>
          <w:rFonts w:ascii="標楷體" w:eastAsia="標楷體" w:hAnsi="標楷體" w:cs="Times New Roman"/>
          <w:b/>
          <w:color w:val="FF0000"/>
          <w:sz w:val="28"/>
          <w:szCs w:val="28"/>
        </w:rPr>
      </w:pPr>
      <w:r w:rsidRPr="005F278F">
        <w:rPr>
          <w:rFonts w:ascii="標楷體" w:eastAsia="標楷體" w:hAnsi="標楷體" w:cs="Times New Roman" w:hint="eastAsia"/>
          <w:b/>
          <w:color w:val="FF0000"/>
          <w:sz w:val="28"/>
          <w:szCs w:val="28"/>
        </w:rPr>
        <w:t>十、繼承人辦理繼承登記後，將繼受持分移轉予繼承人者，得依本條例第十六條第一項第三款規定辦(42,43)理分割。</w:t>
      </w:r>
    </w:p>
    <w:p w14:paraId="185EAD74" w14:textId="77777777" w:rsidR="005F278F" w:rsidRPr="005F278F" w:rsidRDefault="005F278F" w:rsidP="00FC53BE">
      <w:pPr>
        <w:spacing w:line="460" w:lineRule="exact"/>
        <w:ind w:left="560" w:hangingChars="200" w:hanging="560"/>
        <w:rPr>
          <w:rFonts w:ascii="標楷體" w:eastAsia="標楷體" w:hAnsi="標楷體" w:cs="Times New Roman"/>
          <w:color w:val="0070C0"/>
          <w:sz w:val="28"/>
          <w:szCs w:val="28"/>
        </w:rPr>
      </w:pPr>
      <w:r w:rsidRPr="005F278F">
        <w:rPr>
          <w:rFonts w:ascii="標楷體" w:eastAsia="標楷體" w:hAnsi="標楷體" w:cs="Times New Roman" w:hint="eastAsia"/>
          <w:color w:val="0070C0"/>
          <w:sz w:val="28"/>
          <w:szCs w:val="28"/>
        </w:rPr>
        <w:t>29.【日期文號】內政部 91 年8月 15 日台內地字第 0910010422 號函</w:t>
      </w:r>
    </w:p>
    <w:p w14:paraId="0330FA62"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【要旨】未依農業發展條例第 16 條第 1 項第 3 款申請分割共有耕地為單獨所有，而將繼受持分移轉他人，不得再適用該條項第 3 款規定辦理分割</w:t>
      </w:r>
    </w:p>
    <w:p w14:paraId="090240C5"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367B7DC4"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【內容】依農業發展條例第 16 條第 1 項第 3 款規定「本條例中華民國 89年1月4 日修正施行後所繼承之耕地， 得分割為單獨所有。」</w:t>
      </w:r>
      <w:r w:rsidRPr="005F278F">
        <w:rPr>
          <w:rFonts w:ascii="標楷體" w:eastAsia="標楷體" w:hAnsi="標楷體" w:cs="Times New Roman" w:hint="eastAsia"/>
          <w:b/>
          <w:color w:val="FF0000"/>
          <w:sz w:val="28"/>
          <w:szCs w:val="28"/>
          <w:u w:val="single"/>
        </w:rPr>
        <w:t>其立法意旨係為促進產權單純化</w:t>
      </w:r>
      <w:r w:rsidRPr="005F278F">
        <w:rPr>
          <w:rFonts w:ascii="標楷體" w:eastAsia="標楷體" w:hAnsi="標楷體" w:cs="Times New Roman" w:hint="eastAsia"/>
          <w:sz w:val="28"/>
          <w:szCs w:val="28"/>
          <w:u w:val="single"/>
        </w:rPr>
        <w:t>，</w:t>
      </w:r>
      <w:r w:rsidRPr="005F278F">
        <w:rPr>
          <w:rFonts w:ascii="標楷體" w:eastAsia="標楷體" w:hAnsi="標楷體" w:cs="Times New Roman" w:hint="eastAsia"/>
          <w:b/>
          <w:color w:val="FF0000"/>
          <w:sz w:val="28"/>
          <w:szCs w:val="28"/>
          <w:u w:val="single"/>
        </w:rPr>
        <w:t>故同意繼承人得於繼承時，同時主張分割為單獨 所有</w:t>
      </w:r>
      <w:r w:rsidRPr="005F278F">
        <w:rPr>
          <w:rFonts w:ascii="標楷體" w:eastAsia="標楷體" w:hAnsi="標楷體" w:cs="Times New Roman" w:hint="eastAsia"/>
          <w:sz w:val="28"/>
          <w:szCs w:val="28"/>
        </w:rPr>
        <w:t>。又耕地分割執行要點第 12 點（93年3月 30 日台內地字第 9350572 令修正為第 11 點）規定「依 本條例第十六條第一項第三款、第四款規定申請分割 之耕地，應分割為單獨所有。但耕地之部分共有人協議就其應有部分，仍維持共有者，不在此限。」基此， 本案原繼承人既未主張分割為單獨所有，</w:t>
      </w:r>
      <w:r w:rsidRPr="005F278F">
        <w:rPr>
          <w:rFonts w:ascii="標楷體" w:eastAsia="標楷體" w:hAnsi="標楷體" w:cs="Times New Roman" w:hint="eastAsia"/>
          <w:color w:val="FF0000"/>
          <w:sz w:val="28"/>
          <w:szCs w:val="28"/>
        </w:rPr>
        <w:t>部分共有人復將繼受持分移轉他</w:t>
      </w:r>
      <w:r w:rsidRPr="005F278F">
        <w:rPr>
          <w:rFonts w:ascii="標楷體" w:eastAsia="標楷體" w:hAnsi="標楷體" w:cs="Times New Roman" w:hint="eastAsia"/>
          <w:sz w:val="28"/>
          <w:szCs w:val="28"/>
        </w:rPr>
        <w:t>人，</w:t>
      </w:r>
      <w:r w:rsidRPr="005F278F">
        <w:rPr>
          <w:rFonts w:ascii="標楷體" w:eastAsia="標楷體" w:hAnsi="標楷體" w:cs="Times New Roman" w:hint="eastAsia"/>
          <w:color w:val="FF0000"/>
          <w:sz w:val="28"/>
          <w:szCs w:val="28"/>
          <w:u w:val="single"/>
        </w:rPr>
        <w:t>其</w:t>
      </w:r>
      <w:r w:rsidRPr="005F278F">
        <w:rPr>
          <w:rFonts w:ascii="標楷體" w:eastAsia="標楷體" w:hAnsi="標楷體" w:cs="Times New Roman" w:hint="eastAsia"/>
          <w:b/>
          <w:color w:val="FF0000"/>
          <w:sz w:val="28"/>
          <w:szCs w:val="28"/>
          <w:u w:val="single"/>
        </w:rPr>
        <w:t>關係屬農業發展條例修正施行後之共有關係</w:t>
      </w:r>
      <w:r w:rsidRPr="005F278F">
        <w:rPr>
          <w:rFonts w:ascii="標楷體" w:eastAsia="標楷體" w:hAnsi="標楷體" w:cs="Times New Roman" w:hint="eastAsia"/>
          <w:b/>
          <w:color w:val="FF0000"/>
          <w:sz w:val="28"/>
          <w:szCs w:val="28"/>
        </w:rPr>
        <w:t>，</w:t>
      </w:r>
      <w:r w:rsidRPr="005F278F">
        <w:rPr>
          <w:rFonts w:ascii="標楷體" w:eastAsia="標楷體" w:hAnsi="標楷體" w:cs="Times New Roman" w:hint="eastAsia"/>
          <w:sz w:val="28"/>
          <w:szCs w:val="28"/>
        </w:rPr>
        <w:t>自不得援引該條例第 16 條第 1項第 3 款之規定辦理分割。（依據行政院農會委員會91年7月 26 日農企字第 0910140447 號及 94年8月15 日農企字第 0940141316 號函辦理）</w:t>
      </w:r>
    </w:p>
    <w:p w14:paraId="3A949B84"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721EE0E8" w14:textId="77777777" w:rsidR="005F278F" w:rsidRPr="005F278F" w:rsidRDefault="005F278F" w:rsidP="00FC53BE">
      <w:pPr>
        <w:pBdr>
          <w:bottom w:val="dotted" w:sz="24" w:space="1" w:color="auto"/>
        </w:pBdr>
        <w:spacing w:line="460" w:lineRule="exact"/>
        <w:ind w:left="560" w:hangingChars="200" w:hanging="560"/>
        <w:rPr>
          <w:rFonts w:ascii="標楷體" w:eastAsia="標楷體" w:hAnsi="標楷體" w:cs="Times New Roman"/>
          <w:sz w:val="28"/>
          <w:szCs w:val="28"/>
        </w:rPr>
      </w:pPr>
    </w:p>
    <w:p w14:paraId="72F42051" w14:textId="0FC770A9" w:rsidR="005F278F" w:rsidRPr="005F278F" w:rsidRDefault="005F278F" w:rsidP="00FC53BE">
      <w:pPr>
        <w:pStyle w:val="1"/>
        <w:spacing w:line="460" w:lineRule="exact"/>
        <w:ind w:left="561" w:hangingChars="200" w:hanging="561"/>
        <w:rPr>
          <w:rFonts w:ascii="標楷體" w:eastAsia="標楷體" w:hAnsi="標楷體" w:cs="Times New Roman"/>
          <w:color w:val="0070C0"/>
          <w:sz w:val="28"/>
          <w:szCs w:val="28"/>
          <w:u w:val="single"/>
        </w:rPr>
      </w:pPr>
      <w:bookmarkStart w:id="12" w:name="_Toc127420163"/>
      <w:r w:rsidRPr="005F278F">
        <w:rPr>
          <w:rFonts w:ascii="標楷體" w:eastAsia="標楷體" w:hAnsi="標楷體" w:cs="Times New Roman"/>
          <w:color w:val="0070C0"/>
          <w:sz w:val="28"/>
          <w:szCs w:val="28"/>
        </w:rPr>
        <w:t>27090-3</w:t>
      </w:r>
      <w:r w:rsidRPr="005F278F">
        <w:rPr>
          <w:rFonts w:ascii="標楷體" w:eastAsia="標楷體" w:hAnsi="標楷體" w:cs="Times New Roman" w:hint="eastAsia"/>
          <w:color w:val="0070C0"/>
          <w:sz w:val="28"/>
          <w:szCs w:val="28"/>
        </w:rPr>
        <w:t>5</w:t>
      </w:r>
      <w:r w:rsidRPr="005F278F">
        <w:rPr>
          <w:rFonts w:ascii="標楷體" w:eastAsia="標楷體" w:hAnsi="標楷體" w:cs="Times New Roman"/>
          <w:color w:val="0070C0"/>
          <w:sz w:val="28"/>
          <w:szCs w:val="28"/>
        </w:rPr>
        <w:t>-</w:t>
      </w:r>
      <w:r w:rsidRPr="005F278F">
        <w:rPr>
          <w:rFonts w:ascii="標楷體" w:eastAsia="標楷體" w:hAnsi="標楷體" w:cs="Times New Roman" w:hint="eastAsia"/>
          <w:color w:val="0070C0"/>
          <w:sz w:val="28"/>
          <w:szCs w:val="28"/>
        </w:rPr>
        <w:t>耕地分割-依農業發展條例第</w:t>
      </w:r>
      <w:r w:rsidRPr="005F278F">
        <w:rPr>
          <w:rFonts w:ascii="標楷體" w:eastAsia="標楷體" w:hAnsi="標楷體" w:cs="Times New Roman"/>
          <w:color w:val="0070C0"/>
          <w:sz w:val="28"/>
          <w:szCs w:val="28"/>
        </w:rPr>
        <w:t xml:space="preserve"> 16 </w:t>
      </w:r>
      <w:r w:rsidRPr="005F278F">
        <w:rPr>
          <w:rFonts w:ascii="標楷體" w:eastAsia="標楷體" w:hAnsi="標楷體" w:cs="Times New Roman" w:hint="eastAsia"/>
          <w:color w:val="0070C0"/>
          <w:sz w:val="28"/>
          <w:szCs w:val="28"/>
        </w:rPr>
        <w:t>條第</w:t>
      </w:r>
      <w:r w:rsidRPr="005F278F">
        <w:rPr>
          <w:rFonts w:ascii="標楷體" w:eastAsia="標楷體" w:hAnsi="標楷體" w:cs="Times New Roman"/>
          <w:color w:val="0070C0"/>
          <w:sz w:val="28"/>
          <w:szCs w:val="28"/>
        </w:rPr>
        <w:t xml:space="preserve"> 1 </w:t>
      </w:r>
      <w:r w:rsidRPr="005F278F">
        <w:rPr>
          <w:rFonts w:ascii="標楷體" w:eastAsia="標楷體" w:hAnsi="標楷體" w:cs="Times New Roman" w:hint="eastAsia"/>
          <w:color w:val="0070C0"/>
          <w:sz w:val="28"/>
          <w:szCs w:val="28"/>
        </w:rPr>
        <w:t>項第</w:t>
      </w:r>
      <w:r w:rsidRPr="005F278F">
        <w:rPr>
          <w:rFonts w:ascii="標楷體" w:eastAsia="標楷體" w:hAnsi="標楷體" w:cs="Times New Roman"/>
          <w:color w:val="0070C0"/>
          <w:sz w:val="28"/>
          <w:szCs w:val="28"/>
        </w:rPr>
        <w:t xml:space="preserve"> 4 </w:t>
      </w:r>
      <w:r w:rsidRPr="005F278F">
        <w:rPr>
          <w:rFonts w:ascii="標楷體" w:eastAsia="標楷體" w:hAnsi="標楷體" w:cs="Times New Roman" w:hint="eastAsia"/>
          <w:color w:val="0070C0"/>
          <w:sz w:val="28"/>
          <w:szCs w:val="28"/>
        </w:rPr>
        <w:t>款規定辦理共有</w:t>
      </w:r>
      <w:r w:rsidRPr="005F278F">
        <w:rPr>
          <w:rFonts w:ascii="標楷體" w:eastAsia="標楷體" w:hAnsi="標楷體" w:cs="Times New Roman"/>
          <w:color w:val="0070C0"/>
          <w:sz w:val="28"/>
          <w:szCs w:val="28"/>
        </w:rPr>
        <w:t xml:space="preserve">( 50 51) </w:t>
      </w:r>
      <w:r w:rsidRPr="005F278F">
        <w:rPr>
          <w:rFonts w:ascii="標楷體" w:eastAsia="標楷體" w:hAnsi="標楷體" w:cs="Times New Roman" w:hint="eastAsia"/>
          <w:color w:val="0070C0"/>
          <w:sz w:val="28"/>
          <w:szCs w:val="28"/>
        </w:rPr>
        <w:t>耕地分割，當共有人數減少，其得分割筆數應以申請分割當時之共有人人數判斷。102-10-17. 1020325003 號</w:t>
      </w:r>
      <w:bookmarkEnd w:id="12"/>
    </w:p>
    <w:p w14:paraId="1A88A5CF" w14:textId="77777777" w:rsidR="005F278F" w:rsidRPr="005F278F" w:rsidRDefault="005F278F" w:rsidP="00FC53BE">
      <w:pPr>
        <w:spacing w:line="460" w:lineRule="exact"/>
        <w:ind w:left="561" w:hangingChars="200" w:hanging="561"/>
        <w:rPr>
          <w:rFonts w:ascii="標楷體" w:eastAsia="標楷體" w:hAnsi="標楷體" w:cs="Times New Roman"/>
          <w:b/>
          <w:color w:val="0070C0"/>
          <w:sz w:val="28"/>
          <w:szCs w:val="28"/>
          <w:u w:val="single"/>
        </w:rPr>
      </w:pPr>
    </w:p>
    <w:p w14:paraId="074DBCB6" w14:textId="77777777" w:rsidR="005F278F" w:rsidRPr="005F278F" w:rsidRDefault="005F278F" w:rsidP="00FC53BE">
      <w:pPr>
        <w:spacing w:line="460" w:lineRule="exact"/>
        <w:ind w:left="561" w:hangingChars="200" w:hanging="561"/>
        <w:rPr>
          <w:rFonts w:ascii="標楷體" w:eastAsia="標楷體" w:hAnsi="標楷體" w:cs="Times New Roman"/>
          <w:b/>
          <w:color w:val="0070C0"/>
          <w:sz w:val="28"/>
          <w:szCs w:val="28"/>
          <w:u w:val="single"/>
        </w:rPr>
      </w:pPr>
      <w:r w:rsidRPr="005F278F">
        <w:rPr>
          <w:rFonts w:ascii="標楷體" w:eastAsia="標楷體" w:hAnsi="標楷體" w:cs="Times New Roman" w:hint="eastAsia"/>
          <w:b/>
          <w:color w:val="0070C0"/>
          <w:sz w:val="28"/>
          <w:szCs w:val="28"/>
          <w:u w:val="single"/>
        </w:rPr>
        <w:t>35.【日期文號】內政部</w:t>
      </w:r>
      <w:r w:rsidRPr="005F278F">
        <w:rPr>
          <w:rFonts w:ascii="標楷體" w:eastAsia="標楷體" w:hAnsi="標楷體" w:cs="Times New Roman"/>
          <w:b/>
          <w:color w:val="0070C0"/>
          <w:sz w:val="28"/>
          <w:szCs w:val="28"/>
          <w:u w:val="single"/>
        </w:rPr>
        <w:t xml:space="preserve"> 102 </w:t>
      </w:r>
      <w:r w:rsidRPr="005F278F">
        <w:rPr>
          <w:rFonts w:ascii="標楷體" w:eastAsia="標楷體" w:hAnsi="標楷體" w:cs="Times New Roman" w:hint="eastAsia"/>
          <w:b/>
          <w:color w:val="0070C0"/>
          <w:sz w:val="28"/>
          <w:szCs w:val="28"/>
          <w:u w:val="single"/>
        </w:rPr>
        <w:t>年</w:t>
      </w:r>
      <w:r w:rsidRPr="005F278F">
        <w:rPr>
          <w:rFonts w:ascii="標楷體" w:eastAsia="標楷體" w:hAnsi="標楷體" w:cs="Times New Roman"/>
          <w:b/>
          <w:color w:val="0070C0"/>
          <w:sz w:val="28"/>
          <w:szCs w:val="28"/>
          <w:u w:val="single"/>
        </w:rPr>
        <w:t xml:space="preserve"> 10 </w:t>
      </w:r>
      <w:r w:rsidRPr="005F278F">
        <w:rPr>
          <w:rFonts w:ascii="標楷體" w:eastAsia="標楷體" w:hAnsi="標楷體" w:cs="Times New Roman" w:hint="eastAsia"/>
          <w:b/>
          <w:color w:val="0070C0"/>
          <w:sz w:val="28"/>
          <w:szCs w:val="28"/>
          <w:u w:val="single"/>
        </w:rPr>
        <w:t>月</w:t>
      </w:r>
      <w:r w:rsidRPr="005F278F">
        <w:rPr>
          <w:rFonts w:ascii="標楷體" w:eastAsia="標楷體" w:hAnsi="標楷體" w:cs="Times New Roman"/>
          <w:b/>
          <w:color w:val="0070C0"/>
          <w:sz w:val="28"/>
          <w:szCs w:val="28"/>
          <w:u w:val="single"/>
        </w:rPr>
        <w:t xml:space="preserve"> 17 </w:t>
      </w:r>
      <w:r w:rsidRPr="005F278F">
        <w:rPr>
          <w:rFonts w:ascii="標楷體" w:eastAsia="標楷體" w:hAnsi="標楷體" w:cs="Times New Roman" w:hint="eastAsia"/>
          <w:b/>
          <w:color w:val="0070C0"/>
          <w:sz w:val="28"/>
          <w:szCs w:val="28"/>
          <w:u w:val="single"/>
        </w:rPr>
        <w:t>日台內地字第</w:t>
      </w:r>
      <w:r w:rsidRPr="005F278F">
        <w:rPr>
          <w:rFonts w:ascii="標楷體" w:eastAsia="標楷體" w:hAnsi="標楷體" w:cs="Times New Roman"/>
          <w:b/>
          <w:color w:val="0070C0"/>
          <w:sz w:val="28"/>
          <w:szCs w:val="28"/>
          <w:u w:val="single"/>
        </w:rPr>
        <w:t xml:space="preserve"> 1020325003 </w:t>
      </w:r>
      <w:r w:rsidRPr="005F278F">
        <w:rPr>
          <w:rFonts w:ascii="標楷體" w:eastAsia="標楷體" w:hAnsi="標楷體" w:cs="Times New Roman" w:hint="eastAsia"/>
          <w:b/>
          <w:color w:val="0070C0"/>
          <w:sz w:val="28"/>
          <w:szCs w:val="28"/>
          <w:u w:val="single"/>
        </w:rPr>
        <w:t>號函</w:t>
      </w:r>
    </w:p>
    <w:p w14:paraId="4C4D42AC"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4B038EEF" w14:textId="77777777" w:rsidR="005F278F" w:rsidRPr="005F278F" w:rsidRDefault="005F278F" w:rsidP="00FC53BE">
      <w:pPr>
        <w:spacing w:line="460" w:lineRule="exact"/>
        <w:ind w:left="560" w:hangingChars="200" w:hanging="560"/>
        <w:rPr>
          <w:rFonts w:ascii="標楷體" w:eastAsia="標楷體" w:hAnsi="標楷體" w:cs="Times New Roman"/>
          <w:b/>
          <w:color w:val="FF0000"/>
          <w:sz w:val="28"/>
          <w:szCs w:val="28"/>
          <w:u w:val="single"/>
        </w:rPr>
      </w:pPr>
      <w:r w:rsidRPr="005F278F">
        <w:rPr>
          <w:rFonts w:ascii="標楷體" w:eastAsia="標楷體" w:hAnsi="標楷體" w:cs="Times New Roman" w:hint="eastAsia"/>
          <w:sz w:val="28"/>
          <w:szCs w:val="28"/>
        </w:rPr>
        <w:t>【要旨】依農業發展條例第</w:t>
      </w:r>
      <w:r w:rsidRPr="005F278F">
        <w:rPr>
          <w:rFonts w:ascii="標楷體" w:eastAsia="標楷體" w:hAnsi="標楷體" w:cs="Times New Roman"/>
          <w:sz w:val="28"/>
          <w:szCs w:val="28"/>
        </w:rPr>
        <w:t xml:space="preserve"> 16 </w:t>
      </w:r>
      <w:r w:rsidRPr="005F278F">
        <w:rPr>
          <w:rFonts w:ascii="標楷體" w:eastAsia="標楷體" w:hAnsi="標楷體" w:cs="Times New Roman" w:hint="eastAsia"/>
          <w:sz w:val="28"/>
          <w:szCs w:val="28"/>
        </w:rPr>
        <w:t>條第</w:t>
      </w:r>
      <w:r w:rsidRPr="005F278F">
        <w:rPr>
          <w:rFonts w:ascii="標楷體" w:eastAsia="標楷體" w:hAnsi="標楷體" w:cs="Times New Roman"/>
          <w:sz w:val="28"/>
          <w:szCs w:val="28"/>
        </w:rPr>
        <w:t xml:space="preserve"> 1 </w:t>
      </w:r>
      <w:r w:rsidRPr="005F278F">
        <w:rPr>
          <w:rFonts w:ascii="標楷體" w:eastAsia="標楷體" w:hAnsi="標楷體" w:cs="Times New Roman" w:hint="eastAsia"/>
          <w:sz w:val="28"/>
          <w:szCs w:val="28"/>
        </w:rPr>
        <w:t>項第</w:t>
      </w:r>
      <w:r w:rsidRPr="005F278F">
        <w:rPr>
          <w:rFonts w:ascii="標楷體" w:eastAsia="標楷體" w:hAnsi="標楷體" w:cs="Times New Roman"/>
          <w:sz w:val="28"/>
          <w:szCs w:val="28"/>
        </w:rPr>
        <w:t xml:space="preserve"> 4 </w:t>
      </w:r>
      <w:r w:rsidRPr="005F278F">
        <w:rPr>
          <w:rFonts w:ascii="標楷體" w:eastAsia="標楷體" w:hAnsi="標楷體" w:cs="Times New Roman" w:hint="eastAsia"/>
          <w:sz w:val="28"/>
          <w:szCs w:val="28"/>
        </w:rPr>
        <w:t>款規定辦理共有(</w:t>
      </w:r>
      <w:r w:rsidRPr="005F278F">
        <w:rPr>
          <w:rFonts w:ascii="標楷體" w:eastAsia="標楷體" w:hAnsi="標楷體" w:cs="Times New Roman"/>
          <w:sz w:val="28"/>
          <w:szCs w:val="28"/>
        </w:rPr>
        <w:t xml:space="preserve"> 50</w:t>
      </w:r>
      <w:r w:rsidRPr="005F278F">
        <w:rPr>
          <w:rFonts w:ascii="標楷體" w:eastAsia="標楷體" w:hAnsi="標楷體" w:cs="Times New Roman" w:hint="eastAsia"/>
          <w:sz w:val="28"/>
          <w:szCs w:val="28"/>
        </w:rPr>
        <w:t xml:space="preserve"> </w:t>
      </w:r>
      <w:r w:rsidRPr="005F278F">
        <w:rPr>
          <w:rFonts w:ascii="標楷體" w:eastAsia="標楷體" w:hAnsi="標楷體" w:cs="Times New Roman"/>
          <w:sz w:val="28"/>
          <w:szCs w:val="28"/>
        </w:rPr>
        <w:t>51</w:t>
      </w:r>
      <w:r w:rsidRPr="005F278F">
        <w:rPr>
          <w:rFonts w:ascii="標楷體" w:eastAsia="標楷體" w:hAnsi="標楷體" w:cs="Times New Roman" w:hint="eastAsia"/>
          <w:sz w:val="28"/>
          <w:szCs w:val="28"/>
        </w:rPr>
        <w:t>)</w:t>
      </w:r>
      <w:r w:rsidRPr="005F278F">
        <w:rPr>
          <w:rFonts w:ascii="標楷體" w:eastAsia="標楷體" w:hAnsi="標楷體" w:cs="Times New Roman"/>
          <w:sz w:val="28"/>
          <w:szCs w:val="28"/>
        </w:rPr>
        <w:t xml:space="preserve"> </w:t>
      </w:r>
      <w:r w:rsidRPr="005F278F">
        <w:rPr>
          <w:rFonts w:ascii="標楷體" w:eastAsia="標楷體" w:hAnsi="標楷體" w:cs="Times New Roman" w:hint="eastAsia"/>
          <w:sz w:val="28"/>
          <w:szCs w:val="28"/>
        </w:rPr>
        <w:t>耕地分割，當共有人數減少，其得</w:t>
      </w:r>
      <w:r w:rsidRPr="005F278F">
        <w:rPr>
          <w:rFonts w:ascii="標楷體" w:eastAsia="標楷體" w:hAnsi="標楷體" w:cs="Times New Roman" w:hint="eastAsia"/>
          <w:b/>
          <w:color w:val="FF0000"/>
          <w:sz w:val="28"/>
          <w:szCs w:val="28"/>
          <w:u w:val="single"/>
        </w:rPr>
        <w:t>分割筆數應以申請分割當時之共有人人數判斷。</w:t>
      </w:r>
    </w:p>
    <w:p w14:paraId="628F477B"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2DB61FAA"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【內容】按行政院農業委員會</w:t>
      </w:r>
      <w:r w:rsidRPr="005F278F">
        <w:rPr>
          <w:rFonts w:ascii="標楷體" w:eastAsia="標楷體" w:hAnsi="標楷體" w:cs="Times New Roman"/>
          <w:sz w:val="28"/>
          <w:szCs w:val="28"/>
        </w:rPr>
        <w:t xml:space="preserve"> 102 </w:t>
      </w:r>
      <w:r w:rsidRPr="005F278F">
        <w:rPr>
          <w:rFonts w:ascii="標楷體" w:eastAsia="標楷體" w:hAnsi="標楷體" w:cs="Times New Roman" w:hint="eastAsia"/>
          <w:sz w:val="28"/>
          <w:szCs w:val="28"/>
        </w:rPr>
        <w:t>年</w:t>
      </w:r>
      <w:r w:rsidRPr="005F278F">
        <w:rPr>
          <w:rFonts w:ascii="標楷體" w:eastAsia="標楷體" w:hAnsi="標楷體" w:cs="Times New Roman"/>
          <w:sz w:val="28"/>
          <w:szCs w:val="28"/>
        </w:rPr>
        <w:t xml:space="preserve"> 10 </w:t>
      </w:r>
      <w:r w:rsidRPr="005F278F">
        <w:rPr>
          <w:rFonts w:ascii="標楷體" w:eastAsia="標楷體" w:hAnsi="標楷體" w:cs="Times New Roman" w:hint="eastAsia"/>
          <w:sz w:val="28"/>
          <w:szCs w:val="28"/>
        </w:rPr>
        <w:t>月</w:t>
      </w:r>
      <w:r w:rsidRPr="005F278F">
        <w:rPr>
          <w:rFonts w:ascii="標楷體" w:eastAsia="標楷體" w:hAnsi="標楷體" w:cs="Times New Roman"/>
          <w:sz w:val="28"/>
          <w:szCs w:val="28"/>
        </w:rPr>
        <w:t xml:space="preserve"> 8 </w:t>
      </w:r>
      <w:r w:rsidRPr="005F278F">
        <w:rPr>
          <w:rFonts w:ascii="標楷體" w:eastAsia="標楷體" w:hAnsi="標楷體" w:cs="Times New Roman" w:hint="eastAsia"/>
          <w:sz w:val="28"/>
          <w:szCs w:val="28"/>
        </w:rPr>
        <w:t>日農企字第</w:t>
      </w:r>
      <w:r w:rsidRPr="005F278F">
        <w:rPr>
          <w:rFonts w:ascii="標楷體" w:eastAsia="標楷體" w:hAnsi="標楷體" w:cs="Times New Roman"/>
          <w:sz w:val="28"/>
          <w:szCs w:val="28"/>
        </w:rPr>
        <w:t xml:space="preserve">1020228703 </w:t>
      </w:r>
      <w:r w:rsidRPr="005F278F">
        <w:rPr>
          <w:rFonts w:ascii="標楷體" w:eastAsia="標楷體" w:hAnsi="標楷體" w:cs="Times New Roman" w:hint="eastAsia"/>
          <w:sz w:val="28"/>
          <w:szCs w:val="28"/>
        </w:rPr>
        <w:t>號函略以：「……二、查農業發展條例第</w:t>
      </w:r>
      <w:r w:rsidRPr="005F278F">
        <w:rPr>
          <w:rFonts w:ascii="標楷體" w:eastAsia="標楷體" w:hAnsi="標楷體" w:cs="Times New Roman"/>
          <w:sz w:val="28"/>
          <w:szCs w:val="28"/>
        </w:rPr>
        <w:t xml:space="preserve"> 16 </w:t>
      </w:r>
      <w:r w:rsidRPr="005F278F">
        <w:rPr>
          <w:rFonts w:ascii="標楷體" w:eastAsia="標楷體" w:hAnsi="標楷體" w:cs="Times New Roman" w:hint="eastAsia"/>
          <w:sz w:val="28"/>
          <w:szCs w:val="28"/>
        </w:rPr>
        <w:t>條</w:t>
      </w:r>
      <w:r w:rsidRPr="005F278F">
        <w:rPr>
          <w:rFonts w:ascii="標楷體" w:eastAsia="標楷體" w:hAnsi="標楷體" w:cs="Times New Roman"/>
          <w:sz w:val="28"/>
          <w:szCs w:val="28"/>
        </w:rPr>
        <w:t>(</w:t>
      </w:r>
      <w:r w:rsidRPr="005F278F">
        <w:rPr>
          <w:rFonts w:ascii="標楷體" w:eastAsia="標楷體" w:hAnsi="標楷體" w:cs="Times New Roman" w:hint="eastAsia"/>
          <w:sz w:val="28"/>
          <w:szCs w:val="28"/>
        </w:rPr>
        <w:t>以下簡稱本條</w:t>
      </w:r>
      <w:r w:rsidRPr="005F278F">
        <w:rPr>
          <w:rFonts w:ascii="標楷體" w:eastAsia="標楷體" w:hAnsi="標楷體" w:cs="Times New Roman"/>
          <w:sz w:val="28"/>
          <w:szCs w:val="28"/>
        </w:rPr>
        <w:t>)</w:t>
      </w:r>
      <w:r w:rsidRPr="005F278F">
        <w:rPr>
          <w:rFonts w:ascii="標楷體" w:eastAsia="標楷體" w:hAnsi="標楷體" w:cs="Times New Roman" w:hint="eastAsia"/>
          <w:sz w:val="28"/>
          <w:szCs w:val="28"/>
        </w:rPr>
        <w:t>第</w:t>
      </w:r>
      <w:r w:rsidRPr="005F278F">
        <w:rPr>
          <w:rFonts w:ascii="標楷體" w:eastAsia="標楷體" w:hAnsi="標楷體" w:cs="Times New Roman"/>
          <w:sz w:val="28"/>
          <w:szCs w:val="28"/>
        </w:rPr>
        <w:t xml:space="preserve"> 1 </w:t>
      </w:r>
      <w:r w:rsidRPr="005F278F">
        <w:rPr>
          <w:rFonts w:ascii="標楷體" w:eastAsia="標楷體" w:hAnsi="標楷體" w:cs="Times New Roman" w:hint="eastAsia"/>
          <w:sz w:val="28"/>
          <w:szCs w:val="28"/>
        </w:rPr>
        <w:t>項第</w:t>
      </w:r>
      <w:r w:rsidRPr="005F278F">
        <w:rPr>
          <w:rFonts w:ascii="標楷體" w:eastAsia="標楷體" w:hAnsi="標楷體" w:cs="Times New Roman"/>
          <w:sz w:val="28"/>
          <w:szCs w:val="28"/>
        </w:rPr>
        <w:t xml:space="preserve"> 4 </w:t>
      </w:r>
      <w:r w:rsidRPr="005F278F">
        <w:rPr>
          <w:rFonts w:ascii="標楷體" w:eastAsia="標楷體" w:hAnsi="標楷體" w:cs="Times New Roman" w:hint="eastAsia"/>
          <w:sz w:val="28"/>
          <w:szCs w:val="28"/>
        </w:rPr>
        <w:t>款規定『本條例中華民國</w:t>
      </w:r>
      <w:r w:rsidRPr="005F278F">
        <w:rPr>
          <w:rFonts w:ascii="標楷體" w:eastAsia="標楷體" w:hAnsi="標楷體" w:cs="Times New Roman"/>
          <w:sz w:val="28"/>
          <w:szCs w:val="28"/>
        </w:rPr>
        <w:t xml:space="preserve"> 89</w:t>
      </w:r>
      <w:r w:rsidRPr="005F278F">
        <w:rPr>
          <w:rFonts w:ascii="標楷體" w:eastAsia="標楷體" w:hAnsi="標楷體" w:cs="Times New Roman" w:hint="eastAsia"/>
          <w:sz w:val="28"/>
          <w:szCs w:val="28"/>
        </w:rPr>
        <w:t>年</w:t>
      </w:r>
      <w:r w:rsidRPr="005F278F">
        <w:rPr>
          <w:rFonts w:ascii="標楷體" w:eastAsia="標楷體" w:hAnsi="標楷體" w:cs="Times New Roman"/>
          <w:sz w:val="28"/>
          <w:szCs w:val="28"/>
        </w:rPr>
        <w:t>1</w:t>
      </w:r>
      <w:r w:rsidRPr="005F278F">
        <w:rPr>
          <w:rFonts w:ascii="標楷體" w:eastAsia="標楷體" w:hAnsi="標楷體" w:cs="Times New Roman" w:hint="eastAsia"/>
          <w:sz w:val="28"/>
          <w:szCs w:val="28"/>
        </w:rPr>
        <w:t>月</w:t>
      </w:r>
      <w:r w:rsidRPr="005F278F">
        <w:rPr>
          <w:rFonts w:ascii="標楷體" w:eastAsia="標楷體" w:hAnsi="標楷體" w:cs="Times New Roman"/>
          <w:sz w:val="28"/>
          <w:szCs w:val="28"/>
        </w:rPr>
        <w:t xml:space="preserve">4 </w:t>
      </w:r>
      <w:r w:rsidRPr="005F278F">
        <w:rPr>
          <w:rFonts w:ascii="標楷體" w:eastAsia="標楷體" w:hAnsi="標楷體" w:cs="Times New Roman" w:hint="eastAsia"/>
          <w:sz w:val="28"/>
          <w:szCs w:val="28"/>
        </w:rPr>
        <w:t>日修正</w:t>
      </w:r>
      <w:r w:rsidRPr="005F278F">
        <w:rPr>
          <w:rFonts w:ascii="標楷體" w:eastAsia="標楷體" w:hAnsi="標楷體" w:cs="Times New Roman" w:hint="eastAsia"/>
          <w:b/>
          <w:color w:val="FF0000"/>
          <w:sz w:val="28"/>
          <w:szCs w:val="28"/>
          <w:u w:val="single"/>
        </w:rPr>
        <w:t>施行前之共有耕地，得分割為單獨所有</w:t>
      </w:r>
      <w:r w:rsidRPr="005F278F">
        <w:rPr>
          <w:rFonts w:ascii="標楷體" w:eastAsia="標楷體" w:hAnsi="標楷體" w:cs="Times New Roman" w:hint="eastAsia"/>
          <w:sz w:val="28"/>
          <w:szCs w:val="28"/>
        </w:rPr>
        <w:t>。』其立法意旨係為</w:t>
      </w:r>
      <w:r w:rsidRPr="005F278F">
        <w:rPr>
          <w:rFonts w:ascii="標楷體" w:eastAsia="標楷體" w:hAnsi="標楷體" w:cs="Times New Roman" w:hint="eastAsia"/>
          <w:b/>
          <w:color w:val="FF0000"/>
          <w:sz w:val="28"/>
          <w:szCs w:val="28"/>
          <w:u w:val="single"/>
        </w:rPr>
        <w:t>促進產權單純化</w:t>
      </w:r>
      <w:r w:rsidRPr="005F278F">
        <w:rPr>
          <w:rFonts w:ascii="標楷體" w:eastAsia="標楷體" w:hAnsi="標楷體" w:cs="Times New Roman" w:hint="eastAsia"/>
          <w:sz w:val="28"/>
          <w:szCs w:val="28"/>
        </w:rPr>
        <w:t>，故同意共有耕地得辦理分割；惟為避免耕地遭共有人</w:t>
      </w:r>
      <w:r w:rsidRPr="005F278F">
        <w:rPr>
          <w:rFonts w:ascii="標楷體" w:eastAsia="標楷體" w:hAnsi="標楷體" w:cs="Times New Roman" w:hint="eastAsia"/>
          <w:b/>
          <w:color w:val="FF0000"/>
          <w:sz w:val="28"/>
          <w:szCs w:val="28"/>
          <w:u w:val="single"/>
        </w:rPr>
        <w:t>任意分割致過度細分</w:t>
      </w:r>
      <w:r w:rsidRPr="005F278F">
        <w:rPr>
          <w:rFonts w:ascii="標楷體" w:eastAsia="標楷體" w:hAnsi="標楷體" w:cs="Times New Roman" w:hint="eastAsia"/>
          <w:sz w:val="28"/>
          <w:szCs w:val="28"/>
        </w:rPr>
        <w:t>，</w:t>
      </w:r>
      <w:r w:rsidRPr="005F278F">
        <w:rPr>
          <w:rFonts w:ascii="標楷體" w:eastAsia="標楷體" w:hAnsi="標楷體" w:cs="Times New Roman" w:hint="eastAsia"/>
          <w:b/>
          <w:color w:val="FF0000"/>
          <w:sz w:val="28"/>
          <w:szCs w:val="28"/>
          <w:u w:val="single"/>
        </w:rPr>
        <w:t>影響農業合理經營</w:t>
      </w:r>
      <w:r w:rsidRPr="005F278F">
        <w:rPr>
          <w:rFonts w:ascii="標楷體" w:eastAsia="標楷體" w:hAnsi="標楷體" w:cs="Times New Roman" w:hint="eastAsia"/>
          <w:sz w:val="28"/>
          <w:szCs w:val="28"/>
        </w:rPr>
        <w:t>，</w:t>
      </w:r>
      <w:r w:rsidRPr="005F278F">
        <w:rPr>
          <w:rFonts w:ascii="標楷體" w:eastAsia="標楷體" w:hAnsi="標楷體" w:cs="Times New Roman"/>
          <w:sz w:val="28"/>
          <w:szCs w:val="28"/>
        </w:rPr>
        <w:t xml:space="preserve"> </w:t>
      </w:r>
      <w:r w:rsidRPr="005F278F">
        <w:rPr>
          <w:rFonts w:ascii="標楷體" w:eastAsia="標楷體" w:hAnsi="標楷體" w:cs="Times New Roman" w:hint="eastAsia"/>
          <w:sz w:val="28"/>
          <w:szCs w:val="28"/>
        </w:rPr>
        <w:t>故於同條第</w:t>
      </w:r>
      <w:r w:rsidRPr="005F278F">
        <w:rPr>
          <w:rFonts w:ascii="標楷體" w:eastAsia="標楷體" w:hAnsi="標楷體" w:cs="Times New Roman"/>
          <w:sz w:val="28"/>
          <w:szCs w:val="28"/>
        </w:rPr>
        <w:t xml:space="preserve"> 2 </w:t>
      </w:r>
      <w:r w:rsidRPr="005F278F">
        <w:rPr>
          <w:rFonts w:ascii="標楷體" w:eastAsia="標楷體" w:hAnsi="標楷體" w:cs="Times New Roman" w:hint="eastAsia"/>
          <w:sz w:val="28"/>
          <w:szCs w:val="28"/>
        </w:rPr>
        <w:t>項規定分割後之宗數，不得超過共有人人數，合先敘明。三、復有關依本條第</w:t>
      </w:r>
      <w:r w:rsidRPr="005F278F">
        <w:rPr>
          <w:rFonts w:ascii="標楷體" w:eastAsia="標楷體" w:hAnsi="標楷體" w:cs="Times New Roman"/>
          <w:sz w:val="28"/>
          <w:szCs w:val="28"/>
        </w:rPr>
        <w:t xml:space="preserve"> 1 </w:t>
      </w:r>
      <w:r w:rsidRPr="005F278F">
        <w:rPr>
          <w:rFonts w:ascii="標楷體" w:eastAsia="標楷體" w:hAnsi="標楷體" w:cs="Times New Roman" w:hint="eastAsia"/>
          <w:sz w:val="28"/>
          <w:szCs w:val="28"/>
        </w:rPr>
        <w:t>項第</w:t>
      </w:r>
      <w:r w:rsidRPr="005F278F">
        <w:rPr>
          <w:rFonts w:ascii="標楷體" w:eastAsia="標楷體" w:hAnsi="標楷體" w:cs="Times New Roman"/>
          <w:sz w:val="28"/>
          <w:szCs w:val="28"/>
        </w:rPr>
        <w:t xml:space="preserve"> 4 </w:t>
      </w:r>
      <w:r w:rsidRPr="005F278F">
        <w:rPr>
          <w:rFonts w:ascii="標楷體" w:eastAsia="標楷體" w:hAnsi="標楷體" w:cs="Times New Roman" w:hint="eastAsia"/>
          <w:sz w:val="28"/>
          <w:szCs w:val="28"/>
        </w:rPr>
        <w:t>款申請耕地分割之處理原則，查來函說明引述貴部</w:t>
      </w:r>
      <w:r w:rsidRPr="005F278F">
        <w:rPr>
          <w:rFonts w:ascii="標楷體" w:eastAsia="標楷體" w:hAnsi="標楷體" w:cs="Times New Roman"/>
          <w:sz w:val="28"/>
          <w:szCs w:val="28"/>
        </w:rPr>
        <w:t xml:space="preserve"> 89</w:t>
      </w:r>
      <w:r w:rsidRPr="005F278F">
        <w:rPr>
          <w:rFonts w:ascii="標楷體" w:eastAsia="標楷體" w:hAnsi="標楷體" w:cs="Times New Roman" w:hint="eastAsia"/>
          <w:sz w:val="28"/>
          <w:szCs w:val="28"/>
        </w:rPr>
        <w:t>年</w:t>
      </w:r>
      <w:r w:rsidRPr="005F278F">
        <w:rPr>
          <w:rFonts w:ascii="標楷體" w:eastAsia="標楷體" w:hAnsi="標楷體" w:cs="Times New Roman"/>
          <w:sz w:val="28"/>
          <w:szCs w:val="28"/>
        </w:rPr>
        <w:t>7</w:t>
      </w:r>
      <w:r w:rsidRPr="005F278F">
        <w:rPr>
          <w:rFonts w:ascii="標楷體" w:eastAsia="標楷體" w:hAnsi="標楷體" w:cs="Times New Roman" w:hint="eastAsia"/>
          <w:sz w:val="28"/>
          <w:szCs w:val="28"/>
        </w:rPr>
        <w:t>月</w:t>
      </w:r>
      <w:r w:rsidRPr="005F278F">
        <w:rPr>
          <w:rFonts w:ascii="標楷體" w:eastAsia="標楷體" w:hAnsi="標楷體" w:cs="Times New Roman"/>
          <w:sz w:val="28"/>
          <w:szCs w:val="28"/>
        </w:rPr>
        <w:t xml:space="preserve">7 </w:t>
      </w:r>
      <w:r w:rsidRPr="005F278F">
        <w:rPr>
          <w:rFonts w:ascii="標楷體" w:eastAsia="標楷體" w:hAnsi="標楷體" w:cs="Times New Roman" w:hint="eastAsia"/>
          <w:sz w:val="28"/>
          <w:szCs w:val="28"/>
        </w:rPr>
        <w:t>日台</w:t>
      </w:r>
      <w:r w:rsidRPr="005F278F">
        <w:rPr>
          <w:rFonts w:ascii="標楷體" w:eastAsia="標楷體" w:hAnsi="標楷體" w:cs="Times New Roman"/>
          <w:sz w:val="28"/>
          <w:szCs w:val="28"/>
        </w:rPr>
        <w:t>(89)</w:t>
      </w:r>
      <w:r w:rsidRPr="005F278F">
        <w:rPr>
          <w:rFonts w:ascii="標楷體" w:eastAsia="標楷體" w:hAnsi="標楷體" w:cs="Times New Roman" w:hint="eastAsia"/>
          <w:sz w:val="28"/>
          <w:szCs w:val="28"/>
        </w:rPr>
        <w:t>內地字第</w:t>
      </w:r>
      <w:r w:rsidRPr="005F278F">
        <w:rPr>
          <w:rFonts w:ascii="標楷體" w:eastAsia="標楷體" w:hAnsi="標楷體" w:cs="Times New Roman"/>
          <w:sz w:val="28"/>
          <w:szCs w:val="28"/>
        </w:rPr>
        <w:t xml:space="preserve"> 8909175 </w:t>
      </w:r>
      <w:r w:rsidRPr="005F278F">
        <w:rPr>
          <w:rFonts w:ascii="標楷體" w:eastAsia="標楷體" w:hAnsi="標楷體" w:cs="Times New Roman" w:hint="eastAsia"/>
          <w:sz w:val="28"/>
          <w:szCs w:val="28"/>
        </w:rPr>
        <w:t>號函及同年</w:t>
      </w:r>
      <w:r w:rsidRPr="005F278F">
        <w:rPr>
          <w:rFonts w:ascii="標楷體" w:eastAsia="標楷體" w:hAnsi="標楷體" w:cs="Times New Roman"/>
          <w:sz w:val="28"/>
          <w:szCs w:val="28"/>
        </w:rPr>
        <w:t xml:space="preserve">9 </w:t>
      </w:r>
      <w:r w:rsidRPr="005F278F">
        <w:rPr>
          <w:rFonts w:ascii="標楷體" w:eastAsia="標楷體" w:hAnsi="標楷體" w:cs="Times New Roman" w:hint="eastAsia"/>
          <w:sz w:val="28"/>
          <w:szCs w:val="28"/>
        </w:rPr>
        <w:t>月</w:t>
      </w:r>
      <w:r w:rsidRPr="005F278F">
        <w:rPr>
          <w:rFonts w:ascii="標楷體" w:eastAsia="標楷體" w:hAnsi="標楷體" w:cs="Times New Roman"/>
          <w:sz w:val="28"/>
          <w:szCs w:val="28"/>
        </w:rPr>
        <w:t xml:space="preserve"> 16 </w:t>
      </w:r>
      <w:r w:rsidRPr="005F278F">
        <w:rPr>
          <w:rFonts w:ascii="標楷體" w:eastAsia="標楷體" w:hAnsi="標楷體" w:cs="Times New Roman" w:hint="eastAsia"/>
          <w:sz w:val="28"/>
          <w:szCs w:val="28"/>
        </w:rPr>
        <w:t>日台</w:t>
      </w:r>
      <w:r w:rsidRPr="005F278F">
        <w:rPr>
          <w:rFonts w:ascii="標楷體" w:eastAsia="標楷體" w:hAnsi="標楷體" w:cs="Times New Roman"/>
          <w:sz w:val="28"/>
          <w:szCs w:val="28"/>
        </w:rPr>
        <w:t>(89)</w:t>
      </w:r>
      <w:r w:rsidRPr="005F278F">
        <w:rPr>
          <w:rFonts w:ascii="標楷體" w:eastAsia="標楷體" w:hAnsi="標楷體" w:cs="Times New Roman" w:hint="eastAsia"/>
          <w:sz w:val="28"/>
          <w:szCs w:val="28"/>
        </w:rPr>
        <w:t>內地字第</w:t>
      </w:r>
      <w:r w:rsidRPr="005F278F">
        <w:rPr>
          <w:rFonts w:ascii="標楷體" w:eastAsia="標楷體" w:hAnsi="標楷體" w:cs="Times New Roman"/>
          <w:sz w:val="28"/>
          <w:szCs w:val="28"/>
        </w:rPr>
        <w:t xml:space="preserve"> 8913114 </w:t>
      </w:r>
      <w:r w:rsidRPr="005F278F">
        <w:rPr>
          <w:rFonts w:ascii="標楷體" w:eastAsia="標楷體" w:hAnsi="標楷體" w:cs="Times New Roman" w:hint="eastAsia"/>
          <w:sz w:val="28"/>
          <w:szCs w:val="28"/>
        </w:rPr>
        <w:t>號函，似已明敘得適用該款規定者，雖不論其部分共有人是否已非屬原修法前之共有持分土地所有權人，惟其有無違反本條第</w:t>
      </w:r>
      <w:r w:rsidRPr="005F278F">
        <w:rPr>
          <w:rFonts w:ascii="標楷體" w:eastAsia="標楷體" w:hAnsi="標楷體" w:cs="Times New Roman"/>
          <w:sz w:val="28"/>
          <w:szCs w:val="28"/>
        </w:rPr>
        <w:t xml:space="preserve"> 2 </w:t>
      </w:r>
      <w:r w:rsidRPr="005F278F">
        <w:rPr>
          <w:rFonts w:ascii="標楷體" w:eastAsia="標楷體" w:hAnsi="標楷體" w:cs="Times New Roman" w:hint="eastAsia"/>
          <w:sz w:val="28"/>
          <w:szCs w:val="28"/>
        </w:rPr>
        <w:t>項規定：『</w:t>
      </w:r>
      <w:r w:rsidRPr="005F278F">
        <w:rPr>
          <w:rFonts w:ascii="標楷體" w:eastAsia="標楷體" w:hAnsi="標楷體" w:cs="Times New Roman" w:hint="eastAsia"/>
          <w:b/>
          <w:color w:val="FF0000"/>
          <w:sz w:val="28"/>
          <w:szCs w:val="28"/>
          <w:u w:val="single"/>
        </w:rPr>
        <w:t>分割後之宗數，不得超過共有人人數</w:t>
      </w:r>
      <w:r w:rsidRPr="005F278F">
        <w:rPr>
          <w:rFonts w:ascii="標楷體" w:eastAsia="標楷體" w:hAnsi="標楷體" w:cs="Times New Roman" w:hint="eastAsia"/>
          <w:sz w:val="28"/>
          <w:szCs w:val="28"/>
        </w:rPr>
        <w:t>』，仍</w:t>
      </w:r>
      <w:r w:rsidRPr="005F278F">
        <w:rPr>
          <w:rFonts w:ascii="標楷體" w:eastAsia="標楷體" w:hAnsi="標楷體" w:cs="Times New Roman" w:hint="eastAsia"/>
          <w:b/>
          <w:color w:val="FF0000"/>
          <w:sz w:val="28"/>
          <w:szCs w:val="28"/>
          <w:u w:val="single"/>
        </w:rPr>
        <w:t>應以申請耕地分割當時之共有人持有狀況為判斷準據，非僅落於單純之人數計算問題</w:t>
      </w:r>
      <w:r w:rsidRPr="005F278F">
        <w:rPr>
          <w:rFonts w:ascii="標楷體" w:eastAsia="標楷體" w:hAnsi="標楷體" w:cs="Times New Roman" w:hint="eastAsia"/>
          <w:sz w:val="28"/>
          <w:szCs w:val="28"/>
        </w:rPr>
        <w:t>，較符合前揭該款規定之立法意旨，亦不致產生如修法</w:t>
      </w:r>
      <w:r w:rsidRPr="005F278F">
        <w:rPr>
          <w:rFonts w:ascii="標楷體" w:eastAsia="標楷體" w:hAnsi="標楷體" w:cs="Times New Roman" w:hint="eastAsia"/>
          <w:b/>
          <w:color w:val="FF0000"/>
          <w:sz w:val="28"/>
          <w:szCs w:val="28"/>
          <w:u w:val="single"/>
        </w:rPr>
        <w:t>前共有人數有數</w:t>
      </w:r>
      <w:r w:rsidRPr="005F278F">
        <w:rPr>
          <w:rFonts w:ascii="標楷體" w:eastAsia="標楷體" w:hAnsi="標楷體" w:cs="Times New Roman"/>
          <w:b/>
          <w:color w:val="FF0000"/>
          <w:sz w:val="28"/>
          <w:szCs w:val="28"/>
          <w:u w:val="single"/>
        </w:rPr>
        <w:t xml:space="preserve">10 </w:t>
      </w:r>
      <w:r w:rsidRPr="005F278F">
        <w:rPr>
          <w:rFonts w:ascii="標楷體" w:eastAsia="標楷體" w:hAnsi="標楷體" w:cs="Times New Roman" w:hint="eastAsia"/>
          <w:b/>
          <w:color w:val="FF0000"/>
          <w:sz w:val="28"/>
          <w:szCs w:val="28"/>
          <w:u w:val="single"/>
        </w:rPr>
        <w:t>人，亦允其分割為數</w:t>
      </w:r>
      <w:r w:rsidRPr="005F278F">
        <w:rPr>
          <w:rFonts w:ascii="標楷體" w:eastAsia="標楷體" w:hAnsi="標楷體" w:cs="Times New Roman"/>
          <w:b/>
          <w:color w:val="FF0000"/>
          <w:sz w:val="28"/>
          <w:szCs w:val="28"/>
          <w:u w:val="single"/>
        </w:rPr>
        <w:t xml:space="preserve"> 10</w:t>
      </w:r>
      <w:r w:rsidRPr="005F278F">
        <w:rPr>
          <w:rFonts w:ascii="標楷體" w:eastAsia="標楷體" w:hAnsi="標楷體" w:cs="Times New Roman" w:hint="eastAsia"/>
          <w:b/>
          <w:color w:val="FF0000"/>
          <w:sz w:val="28"/>
          <w:szCs w:val="28"/>
          <w:u w:val="single"/>
        </w:rPr>
        <w:t>筆等致耕</w:t>
      </w:r>
      <w:r w:rsidRPr="005F278F">
        <w:rPr>
          <w:rFonts w:ascii="標楷體" w:eastAsia="標楷體" w:hAnsi="標楷體" w:cs="Times New Roman" w:hint="eastAsia"/>
          <w:b/>
          <w:color w:val="FF0000"/>
          <w:sz w:val="28"/>
          <w:szCs w:val="28"/>
          <w:u w:val="single"/>
        </w:rPr>
        <w:lastRenderedPageBreak/>
        <w:t>地細分之不合理情形。</w:t>
      </w:r>
      <w:r w:rsidRPr="005F278F">
        <w:rPr>
          <w:rFonts w:ascii="標楷體" w:eastAsia="標楷體" w:hAnsi="標楷體" w:cs="Times New Roman" w:hint="eastAsia"/>
          <w:sz w:val="28"/>
          <w:szCs w:val="28"/>
        </w:rPr>
        <w:t>……」本案請依行政院農業委員會意見，本於職權依法核處。</w:t>
      </w:r>
    </w:p>
    <w:p w14:paraId="3EE97867" w14:textId="77777777" w:rsidR="005F278F" w:rsidRPr="005F278F" w:rsidRDefault="005F278F" w:rsidP="00FC53BE">
      <w:pPr>
        <w:spacing w:line="460" w:lineRule="exact"/>
        <w:ind w:left="560" w:hangingChars="200" w:hanging="560"/>
        <w:rPr>
          <w:rFonts w:ascii="標楷體" w:eastAsia="標楷體" w:hAnsi="標楷體" w:cs="Times New Roman"/>
          <w:sz w:val="28"/>
          <w:szCs w:val="28"/>
        </w:rPr>
      </w:pPr>
    </w:p>
    <w:p w14:paraId="1DBCD160" w14:textId="77777777" w:rsidR="005F278F" w:rsidRPr="005F278F" w:rsidRDefault="005F278F" w:rsidP="00FC53BE">
      <w:pPr>
        <w:pBdr>
          <w:bottom w:val="dotted" w:sz="24" w:space="1" w:color="auto"/>
        </w:pBdr>
        <w:spacing w:line="460" w:lineRule="exact"/>
        <w:ind w:left="560" w:hangingChars="200" w:hanging="560"/>
        <w:rPr>
          <w:rFonts w:ascii="標楷體" w:eastAsia="標楷體" w:hAnsi="標楷體" w:cs="Times New Roman"/>
          <w:sz w:val="28"/>
          <w:szCs w:val="28"/>
        </w:rPr>
      </w:pPr>
      <w:r w:rsidRPr="005F278F">
        <w:rPr>
          <w:rFonts w:ascii="標楷體" w:eastAsia="標楷體" w:hAnsi="標楷體" w:cs="Times New Roman" w:hint="eastAsia"/>
          <w:sz w:val="28"/>
          <w:szCs w:val="28"/>
        </w:rPr>
        <w:t xml:space="preserve"> 107.05.07整理</w:t>
      </w:r>
    </w:p>
    <w:sectPr w:rsidR="005F278F" w:rsidRPr="005F27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1B00" w14:textId="77777777" w:rsidR="00564098" w:rsidRDefault="00564098" w:rsidP="003F04FD">
      <w:r>
        <w:separator/>
      </w:r>
    </w:p>
  </w:endnote>
  <w:endnote w:type="continuationSeparator" w:id="0">
    <w:p w14:paraId="126DC866" w14:textId="77777777" w:rsidR="00564098" w:rsidRDefault="00564098" w:rsidP="003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56FD" w14:textId="77777777" w:rsidR="00564098" w:rsidRDefault="00564098" w:rsidP="003F04FD">
      <w:r>
        <w:separator/>
      </w:r>
    </w:p>
  </w:footnote>
  <w:footnote w:type="continuationSeparator" w:id="0">
    <w:p w14:paraId="53ABA496" w14:textId="77777777" w:rsidR="00564098" w:rsidRDefault="00564098" w:rsidP="003F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29"/>
    <w:rsid w:val="00153FFD"/>
    <w:rsid w:val="00206603"/>
    <w:rsid w:val="003361D9"/>
    <w:rsid w:val="003F04FD"/>
    <w:rsid w:val="00471606"/>
    <w:rsid w:val="00495229"/>
    <w:rsid w:val="00564098"/>
    <w:rsid w:val="005D647E"/>
    <w:rsid w:val="005F278F"/>
    <w:rsid w:val="00615363"/>
    <w:rsid w:val="006F290C"/>
    <w:rsid w:val="007651F5"/>
    <w:rsid w:val="00847E8E"/>
    <w:rsid w:val="00870CE7"/>
    <w:rsid w:val="00873954"/>
    <w:rsid w:val="00A62AFE"/>
    <w:rsid w:val="00AD314A"/>
    <w:rsid w:val="00B5318A"/>
    <w:rsid w:val="00C679C1"/>
    <w:rsid w:val="00E864C5"/>
    <w:rsid w:val="00E94F6E"/>
    <w:rsid w:val="00FC53BE"/>
    <w:rsid w:val="00FD0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3D3B6"/>
  <w15:chartTrackingRefBased/>
  <w15:docId w15:val="{3F8AAF32-498A-455F-BA52-F17EF79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1F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4FD"/>
    <w:pPr>
      <w:tabs>
        <w:tab w:val="center" w:pos="4153"/>
        <w:tab w:val="right" w:pos="8306"/>
      </w:tabs>
      <w:snapToGrid w:val="0"/>
    </w:pPr>
    <w:rPr>
      <w:sz w:val="20"/>
      <w:szCs w:val="20"/>
    </w:rPr>
  </w:style>
  <w:style w:type="character" w:customStyle="1" w:styleId="a4">
    <w:name w:val="頁首 字元"/>
    <w:basedOn w:val="a0"/>
    <w:link w:val="a3"/>
    <w:uiPriority w:val="99"/>
    <w:rsid w:val="003F04FD"/>
    <w:rPr>
      <w:sz w:val="20"/>
      <w:szCs w:val="20"/>
    </w:rPr>
  </w:style>
  <w:style w:type="paragraph" w:styleId="a5">
    <w:name w:val="footer"/>
    <w:basedOn w:val="a"/>
    <w:link w:val="a6"/>
    <w:uiPriority w:val="99"/>
    <w:unhideWhenUsed/>
    <w:rsid w:val="003F04FD"/>
    <w:pPr>
      <w:tabs>
        <w:tab w:val="center" w:pos="4153"/>
        <w:tab w:val="right" w:pos="8306"/>
      </w:tabs>
      <w:snapToGrid w:val="0"/>
    </w:pPr>
    <w:rPr>
      <w:sz w:val="20"/>
      <w:szCs w:val="20"/>
    </w:rPr>
  </w:style>
  <w:style w:type="character" w:customStyle="1" w:styleId="a6">
    <w:name w:val="頁尾 字元"/>
    <w:basedOn w:val="a0"/>
    <w:link w:val="a5"/>
    <w:uiPriority w:val="99"/>
    <w:rsid w:val="003F04FD"/>
    <w:rPr>
      <w:sz w:val="20"/>
      <w:szCs w:val="20"/>
    </w:rPr>
  </w:style>
  <w:style w:type="paragraph" w:styleId="a7">
    <w:name w:val="List Paragraph"/>
    <w:basedOn w:val="a"/>
    <w:uiPriority w:val="34"/>
    <w:qFormat/>
    <w:rsid w:val="003F04FD"/>
    <w:pPr>
      <w:ind w:leftChars="200" w:left="480"/>
    </w:pPr>
  </w:style>
  <w:style w:type="character" w:customStyle="1" w:styleId="10">
    <w:name w:val="標題 1 字元"/>
    <w:basedOn w:val="a0"/>
    <w:link w:val="1"/>
    <w:uiPriority w:val="9"/>
    <w:rsid w:val="007651F5"/>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7651F5"/>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7651F5"/>
    <w:pPr>
      <w:tabs>
        <w:tab w:val="left" w:pos="5245"/>
        <w:tab w:val="right" w:leader="dot" w:pos="8296"/>
      </w:tabs>
      <w:spacing w:line="460" w:lineRule="exact"/>
    </w:pPr>
  </w:style>
  <w:style w:type="character" w:styleId="a9">
    <w:name w:val="Hyperlink"/>
    <w:basedOn w:val="a0"/>
    <w:uiPriority w:val="99"/>
    <w:unhideWhenUsed/>
    <w:rsid w:val="007651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2749">
      <w:bodyDiv w:val="1"/>
      <w:marLeft w:val="0"/>
      <w:marRight w:val="0"/>
      <w:marTop w:val="0"/>
      <w:marBottom w:val="0"/>
      <w:divBdr>
        <w:top w:val="none" w:sz="0" w:space="0" w:color="auto"/>
        <w:left w:val="none" w:sz="0" w:space="0" w:color="auto"/>
        <w:bottom w:val="none" w:sz="0" w:space="0" w:color="auto"/>
        <w:right w:val="none" w:sz="0" w:space="0" w:color="auto"/>
      </w:divBdr>
      <w:divsChild>
        <w:div w:id="717555772">
          <w:marLeft w:val="0"/>
          <w:marRight w:val="240"/>
          <w:marTop w:val="0"/>
          <w:marBottom w:val="0"/>
          <w:divBdr>
            <w:top w:val="none" w:sz="0" w:space="0" w:color="auto"/>
            <w:left w:val="none" w:sz="0" w:space="0" w:color="auto"/>
            <w:bottom w:val="none" w:sz="0" w:space="0" w:color="auto"/>
            <w:right w:val="none" w:sz="0" w:space="0" w:color="auto"/>
          </w:divBdr>
        </w:div>
        <w:div w:id="549650624">
          <w:marLeft w:val="0"/>
          <w:marRight w:val="0"/>
          <w:marTop w:val="0"/>
          <w:marBottom w:val="0"/>
          <w:divBdr>
            <w:top w:val="none" w:sz="0" w:space="0" w:color="auto"/>
            <w:left w:val="none" w:sz="0" w:space="0" w:color="auto"/>
            <w:bottom w:val="none" w:sz="0" w:space="0" w:color="auto"/>
            <w:right w:val="none" w:sz="0" w:space="0" w:color="auto"/>
          </w:divBdr>
          <w:divsChild>
            <w:div w:id="843596008">
              <w:marLeft w:val="0"/>
              <w:marRight w:val="0"/>
              <w:marTop w:val="0"/>
              <w:marBottom w:val="0"/>
              <w:divBdr>
                <w:top w:val="none" w:sz="0" w:space="0" w:color="auto"/>
                <w:left w:val="none" w:sz="0" w:space="0" w:color="auto"/>
                <w:bottom w:val="none" w:sz="0" w:space="0" w:color="auto"/>
                <w:right w:val="none" w:sz="0" w:space="0" w:color="auto"/>
              </w:divBdr>
              <w:divsChild>
                <w:div w:id="2037539650">
                  <w:marLeft w:val="0"/>
                  <w:marRight w:val="0"/>
                  <w:marTop w:val="0"/>
                  <w:marBottom w:val="120"/>
                  <w:divBdr>
                    <w:top w:val="none" w:sz="0" w:space="0" w:color="auto"/>
                    <w:left w:val="none" w:sz="0" w:space="0" w:color="auto"/>
                    <w:bottom w:val="none" w:sz="0" w:space="0" w:color="auto"/>
                    <w:right w:val="none" w:sz="0" w:space="0" w:color="auto"/>
                  </w:divBdr>
                </w:div>
                <w:div w:id="2120950309">
                  <w:marLeft w:val="480"/>
                  <w:marRight w:val="0"/>
                  <w:marTop w:val="0"/>
                  <w:marBottom w:val="120"/>
                  <w:divBdr>
                    <w:top w:val="none" w:sz="0" w:space="0" w:color="auto"/>
                    <w:left w:val="none" w:sz="0" w:space="0" w:color="auto"/>
                    <w:bottom w:val="none" w:sz="0" w:space="0" w:color="auto"/>
                    <w:right w:val="none" w:sz="0" w:space="0" w:color="auto"/>
                  </w:divBdr>
                </w:div>
                <w:div w:id="2088379843">
                  <w:marLeft w:val="480"/>
                  <w:marRight w:val="0"/>
                  <w:marTop w:val="0"/>
                  <w:marBottom w:val="120"/>
                  <w:divBdr>
                    <w:top w:val="none" w:sz="0" w:space="0" w:color="auto"/>
                    <w:left w:val="none" w:sz="0" w:space="0" w:color="auto"/>
                    <w:bottom w:val="none" w:sz="0" w:space="0" w:color="auto"/>
                    <w:right w:val="none" w:sz="0" w:space="0" w:color="auto"/>
                  </w:divBdr>
                </w:div>
                <w:div w:id="826870990">
                  <w:marLeft w:val="480"/>
                  <w:marRight w:val="0"/>
                  <w:marTop w:val="0"/>
                  <w:marBottom w:val="120"/>
                  <w:divBdr>
                    <w:top w:val="none" w:sz="0" w:space="0" w:color="auto"/>
                    <w:left w:val="none" w:sz="0" w:space="0" w:color="auto"/>
                    <w:bottom w:val="none" w:sz="0" w:space="0" w:color="auto"/>
                    <w:right w:val="none" w:sz="0" w:space="0" w:color="auto"/>
                  </w:divBdr>
                </w:div>
                <w:div w:id="1140607508">
                  <w:marLeft w:val="480"/>
                  <w:marRight w:val="0"/>
                  <w:marTop w:val="0"/>
                  <w:marBottom w:val="120"/>
                  <w:divBdr>
                    <w:top w:val="none" w:sz="0" w:space="0" w:color="auto"/>
                    <w:left w:val="none" w:sz="0" w:space="0" w:color="auto"/>
                    <w:bottom w:val="none" w:sz="0" w:space="0" w:color="auto"/>
                    <w:right w:val="none" w:sz="0" w:space="0" w:color="auto"/>
                  </w:divBdr>
                </w:div>
                <w:div w:id="52704597">
                  <w:marLeft w:val="480"/>
                  <w:marRight w:val="0"/>
                  <w:marTop w:val="0"/>
                  <w:marBottom w:val="120"/>
                  <w:divBdr>
                    <w:top w:val="none" w:sz="0" w:space="0" w:color="auto"/>
                    <w:left w:val="none" w:sz="0" w:space="0" w:color="auto"/>
                    <w:bottom w:val="none" w:sz="0" w:space="0" w:color="auto"/>
                    <w:right w:val="none" w:sz="0" w:space="0" w:color="auto"/>
                  </w:divBdr>
                </w:div>
                <w:div w:id="379716651">
                  <w:marLeft w:val="480"/>
                  <w:marRight w:val="0"/>
                  <w:marTop w:val="0"/>
                  <w:marBottom w:val="120"/>
                  <w:divBdr>
                    <w:top w:val="none" w:sz="0" w:space="0" w:color="auto"/>
                    <w:left w:val="none" w:sz="0" w:space="0" w:color="auto"/>
                    <w:bottom w:val="none" w:sz="0" w:space="0" w:color="auto"/>
                    <w:right w:val="none" w:sz="0" w:space="0" w:color="auto"/>
                  </w:divBdr>
                </w:div>
                <w:div w:id="1969772388">
                  <w:marLeft w:val="480"/>
                  <w:marRight w:val="0"/>
                  <w:marTop w:val="0"/>
                  <w:marBottom w:val="120"/>
                  <w:divBdr>
                    <w:top w:val="none" w:sz="0" w:space="0" w:color="auto"/>
                    <w:left w:val="none" w:sz="0" w:space="0" w:color="auto"/>
                    <w:bottom w:val="none" w:sz="0" w:space="0" w:color="auto"/>
                    <w:right w:val="none" w:sz="0" w:space="0" w:color="auto"/>
                  </w:divBdr>
                </w:div>
                <w:div w:id="1050156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0582-C69B-43A9-9AD7-FC00C08F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Hsu</dc:creator>
  <cp:keywords/>
  <dc:description/>
  <cp:lastModifiedBy>Justin Hsu</cp:lastModifiedBy>
  <cp:revision>3</cp:revision>
  <dcterms:created xsi:type="dcterms:W3CDTF">2023-02-15T22:22:00Z</dcterms:created>
  <dcterms:modified xsi:type="dcterms:W3CDTF">2023-02-15T22:24:00Z</dcterms:modified>
</cp:coreProperties>
</file>