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92F6" w14:textId="77777777" w:rsidR="00AA2603" w:rsidRDefault="00AA2603"/>
    <w:p w14:paraId="659BC234" w14:textId="71026A5C" w:rsidR="0035593C" w:rsidRDefault="00EA1841" w:rsidP="00CA615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21150822-</w:t>
      </w:r>
      <w:r w:rsidR="0035593C" w:rsidRPr="0035593C">
        <w:rPr>
          <w:rFonts w:ascii="標楷體" w:eastAsia="標楷體" w:hAnsi="標楷體" w:hint="eastAsia"/>
          <w:sz w:val="28"/>
          <w:szCs w:val="28"/>
        </w:rPr>
        <w:t>1471150822-舊房地買賣不負瑕疵擔保責任</w:t>
      </w:r>
      <w:r w:rsidR="00CA615E">
        <w:rPr>
          <w:rFonts w:ascii="標楷體" w:eastAsia="標楷體" w:hAnsi="標楷體" w:hint="eastAsia"/>
          <w:sz w:val="28"/>
          <w:szCs w:val="28"/>
        </w:rPr>
        <w:t>之條件</w:t>
      </w:r>
    </w:p>
    <w:p w14:paraId="393C88F1" w14:textId="47D04669" w:rsidR="0035593C" w:rsidRPr="005C69BF" w:rsidRDefault="0035593C" w:rsidP="00CA615E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本案為</w:t>
      </w:r>
      <w:r w:rsidRPr="0035593C">
        <w:rPr>
          <w:rFonts w:ascii="標楷體" w:eastAsia="標楷體" w:hAnsi="標楷體" w:hint="eastAsia"/>
          <w:sz w:val="28"/>
          <w:szCs w:val="28"/>
        </w:rPr>
        <w:t>舊房地買賣</w:t>
      </w:r>
      <w:r>
        <w:rPr>
          <w:rFonts w:ascii="標楷體" w:eastAsia="標楷體" w:hAnsi="標楷體" w:hint="eastAsia"/>
          <w:sz w:val="28"/>
          <w:szCs w:val="28"/>
        </w:rPr>
        <w:t>，在簽約前</w:t>
      </w:r>
      <w:r w:rsidR="005C69BF">
        <w:rPr>
          <w:rFonts w:ascii="標楷體" w:eastAsia="標楷體" w:hAnsi="標楷體" w:hint="eastAsia"/>
          <w:sz w:val="28"/>
          <w:szCs w:val="28"/>
        </w:rPr>
        <w:t>買方</w:t>
      </w:r>
      <w:r w:rsidR="005C69BF" w:rsidRPr="005C69BF">
        <w:rPr>
          <w:rFonts w:ascii="標楷體" w:eastAsia="標楷體" w:hAnsi="標楷體" w:hint="eastAsia"/>
          <w:b/>
          <w:bCs/>
          <w:sz w:val="28"/>
          <w:szCs w:val="28"/>
        </w:rPr>
        <w:t>已詳細看屋</w:t>
      </w:r>
      <w:r w:rsidR="005C69BF">
        <w:rPr>
          <w:rFonts w:ascii="標楷體" w:eastAsia="標楷體" w:hAnsi="標楷體" w:hint="eastAsia"/>
          <w:sz w:val="28"/>
          <w:szCs w:val="28"/>
        </w:rPr>
        <w:t>，移轉</w:t>
      </w:r>
      <w:r>
        <w:rPr>
          <w:rFonts w:ascii="標楷體" w:eastAsia="標楷體" w:hAnsi="標楷體" w:hint="eastAsia"/>
          <w:sz w:val="28"/>
          <w:szCs w:val="28"/>
        </w:rPr>
        <w:t>登記前</w:t>
      </w:r>
      <w:r w:rsidR="00CA615E">
        <w:rPr>
          <w:rFonts w:ascii="標楷體" w:eastAsia="標楷體" w:hAnsi="標楷體" w:hint="eastAsia"/>
          <w:sz w:val="28"/>
          <w:szCs w:val="28"/>
        </w:rPr>
        <w:t>5天</w:t>
      </w:r>
      <w:r>
        <w:rPr>
          <w:rFonts w:ascii="標楷體" w:eastAsia="標楷體" w:hAnsi="標楷體" w:hint="eastAsia"/>
          <w:sz w:val="28"/>
          <w:szCs w:val="28"/>
        </w:rPr>
        <w:t>，買方可以請求</w:t>
      </w:r>
      <w:r w:rsidR="005C69BF">
        <w:rPr>
          <w:rFonts w:ascii="標楷體" w:eastAsia="標楷體" w:hAnsi="標楷體" w:hint="eastAsia"/>
          <w:sz w:val="28"/>
          <w:szCs w:val="28"/>
        </w:rPr>
        <w:t>，再</w:t>
      </w:r>
      <w:r>
        <w:rPr>
          <w:rFonts w:ascii="標楷體" w:eastAsia="標楷體" w:hAnsi="標楷體" w:hint="eastAsia"/>
          <w:sz w:val="28"/>
          <w:szCs w:val="28"/>
        </w:rPr>
        <w:t>詳細</w:t>
      </w:r>
      <w:r w:rsidRPr="005C69BF">
        <w:rPr>
          <w:rFonts w:ascii="標楷體" w:eastAsia="標楷體" w:hAnsi="標楷體" w:hint="eastAsia"/>
          <w:b/>
          <w:bCs/>
          <w:sz w:val="28"/>
          <w:szCs w:val="28"/>
        </w:rPr>
        <w:t>審</w:t>
      </w:r>
      <w:r w:rsidR="008A1635" w:rsidRPr="005C69BF">
        <w:rPr>
          <w:rFonts w:ascii="標楷體" w:eastAsia="標楷體" w:hAnsi="標楷體" w:hint="eastAsia"/>
          <w:b/>
          <w:bCs/>
          <w:sz w:val="28"/>
          <w:szCs w:val="28"/>
        </w:rPr>
        <w:t>驗</w:t>
      </w:r>
      <w:r w:rsidRPr="005C69BF">
        <w:rPr>
          <w:rFonts w:ascii="標楷體" w:eastAsia="標楷體" w:hAnsi="標楷體" w:hint="eastAsia"/>
          <w:b/>
          <w:bCs/>
          <w:sz w:val="28"/>
          <w:szCs w:val="28"/>
        </w:rPr>
        <w:t>房屋之現</w:t>
      </w:r>
      <w:r w:rsidRPr="005C69BF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況</w:t>
      </w:r>
      <w:r w:rsidR="00CA615E" w:rsidRPr="005C69BF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及拍照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，於登記後即以現狀點交，賣方不負任何物之</w:t>
      </w:r>
      <w:r w:rsidRPr="0035593C">
        <w:rPr>
          <w:rFonts w:ascii="標楷體" w:eastAsia="標楷體" w:hAnsi="標楷體"/>
          <w:sz w:val="28"/>
          <w:szCs w:val="28"/>
          <w:lang w:eastAsia="zh-HK"/>
        </w:rPr>
        <w:t>瑕疵擔保責任</w:t>
      </w:r>
      <w:r w:rsidR="00C15EBD">
        <w:rPr>
          <w:rFonts w:ascii="標楷體" w:eastAsia="標楷體" w:hAnsi="標楷體" w:hint="eastAsia"/>
          <w:sz w:val="28"/>
          <w:szCs w:val="28"/>
          <w:lang w:eastAsia="zh-HK"/>
        </w:rPr>
        <w:t>，但</w:t>
      </w:r>
      <w:r w:rsidR="00C15EBD" w:rsidRPr="00CA615E">
        <w:rPr>
          <w:rFonts w:ascii="標楷體" w:eastAsia="標楷體" w:hAnsi="標楷體"/>
          <w:sz w:val="28"/>
          <w:szCs w:val="28"/>
        </w:rPr>
        <w:t>如</w:t>
      </w:r>
      <w:r w:rsidR="00C15EBD" w:rsidRPr="005C69BF">
        <w:rPr>
          <w:rFonts w:ascii="標楷體" w:eastAsia="標楷體" w:hAnsi="標楷體"/>
          <w:b/>
          <w:bCs/>
          <w:sz w:val="28"/>
          <w:szCs w:val="28"/>
        </w:rPr>
        <w:t>刻意隱匿重大瑕疵</w:t>
      </w:r>
      <w:r w:rsidR="00CA615E" w:rsidRPr="005C69BF">
        <w:rPr>
          <w:rFonts w:ascii="標楷體" w:eastAsia="標楷體" w:hAnsi="標楷體" w:hint="eastAsia"/>
          <w:b/>
          <w:bCs/>
          <w:sz w:val="28"/>
          <w:szCs w:val="28"/>
        </w:rPr>
        <w:t>者</w:t>
      </w:r>
      <w:r w:rsidR="00C15EBD" w:rsidRPr="005C69BF">
        <w:rPr>
          <w:rFonts w:ascii="標楷體" w:eastAsia="標楷體" w:hAnsi="標楷體" w:hint="eastAsia"/>
          <w:b/>
          <w:bCs/>
          <w:sz w:val="28"/>
          <w:szCs w:val="28"/>
        </w:rPr>
        <w:t>不在此限</w:t>
      </w:r>
      <w:r w:rsidRPr="005C69BF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。</w:t>
      </w:r>
    </w:p>
    <w:sectPr w:rsidR="0035593C" w:rsidRPr="005C69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622D" w14:textId="77777777" w:rsidR="00164B8B" w:rsidRDefault="00164B8B" w:rsidP="0035593C">
      <w:pPr>
        <w:spacing w:after="0" w:line="240" w:lineRule="auto"/>
      </w:pPr>
      <w:r>
        <w:separator/>
      </w:r>
    </w:p>
  </w:endnote>
  <w:endnote w:type="continuationSeparator" w:id="0">
    <w:p w14:paraId="030FF237" w14:textId="77777777" w:rsidR="00164B8B" w:rsidRDefault="00164B8B" w:rsidP="0035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06E09" w14:textId="77777777" w:rsidR="00164B8B" w:rsidRDefault="00164B8B" w:rsidP="0035593C">
      <w:pPr>
        <w:spacing w:after="0" w:line="240" w:lineRule="auto"/>
      </w:pPr>
      <w:r>
        <w:separator/>
      </w:r>
    </w:p>
  </w:footnote>
  <w:footnote w:type="continuationSeparator" w:id="0">
    <w:p w14:paraId="60CF6E97" w14:textId="77777777" w:rsidR="00164B8B" w:rsidRDefault="00164B8B" w:rsidP="003559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1D"/>
    <w:rsid w:val="00164B8B"/>
    <w:rsid w:val="001D6336"/>
    <w:rsid w:val="002A31E0"/>
    <w:rsid w:val="0035593C"/>
    <w:rsid w:val="004F55BE"/>
    <w:rsid w:val="005369B0"/>
    <w:rsid w:val="005C69BF"/>
    <w:rsid w:val="00702B59"/>
    <w:rsid w:val="007411AA"/>
    <w:rsid w:val="008A1635"/>
    <w:rsid w:val="009B6A77"/>
    <w:rsid w:val="00AA2603"/>
    <w:rsid w:val="00AA5B02"/>
    <w:rsid w:val="00BD392F"/>
    <w:rsid w:val="00C15EBD"/>
    <w:rsid w:val="00CA615E"/>
    <w:rsid w:val="00D9471D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3952C"/>
  <w15:chartTrackingRefBased/>
  <w15:docId w15:val="{A9D0A02E-9226-4BCE-A3B3-069AF29B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47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71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71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71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71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71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71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947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94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9471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94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9471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9471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9471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9471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947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7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94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7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947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947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7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47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947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47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5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5593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55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559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0108許 連景</dc:creator>
  <cp:keywords/>
  <dc:description/>
  <cp:lastModifiedBy>0108許 連景</cp:lastModifiedBy>
  <cp:revision>3</cp:revision>
  <dcterms:created xsi:type="dcterms:W3CDTF">2026-08-21T12:46:00Z</dcterms:created>
  <dcterms:modified xsi:type="dcterms:W3CDTF">2026-08-22T22:37:00Z</dcterms:modified>
</cp:coreProperties>
</file>